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eastAsiaTheme="minorEastAsia"/>
          <w:b w:val="0"/>
          <w:bCs w:val="0"/>
          <w:lang w:eastAsia="ru-RU"/>
        </w:rPr>
        <w:id w:val="1667746702"/>
        <w:docPartObj>
          <w:docPartGallery w:val="Table of Contents"/>
          <w:docPartUnique/>
        </w:docPartObj>
      </w:sdtPr>
      <w:sdtEndPr/>
      <w:sdtContent>
        <w:p w:rsidR="008E59C3" w:rsidRDefault="008E59C3">
          <w:pPr>
            <w:pStyle w:val="a3"/>
          </w:pPr>
          <w:r>
            <w:t>Оглавление</w:t>
          </w:r>
        </w:p>
        <w:p w:rsidR="00C74B0A" w:rsidRDefault="008E59C3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3836721" w:history="1">
            <w:r w:rsidR="00C74B0A" w:rsidRPr="007139E0">
              <w:rPr>
                <w:rStyle w:val="a6"/>
                <w:noProof/>
              </w:rPr>
              <w:t>ВВЕДЕНИЕ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_Toc523836721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2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2" w:history="1">
            <w:r w:rsidR="00C74B0A" w:rsidRPr="007139E0">
              <w:rPr>
                <w:rStyle w:val="a6"/>
                <w:noProof/>
              </w:rPr>
              <w:t>1.СВЕДЕНИЯ О ПРЕДПРИЯТИИ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_Toc523836722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4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3" w:history="1">
            <w:r w:rsidR="00C74B0A" w:rsidRPr="007139E0">
              <w:rPr>
                <w:rStyle w:val="a6"/>
                <w:noProof/>
              </w:rPr>
              <w:t>2.ОПИСАНИЕ РАБОЧЕГО МЕСТА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_Toc523836723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5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4" w:history="1">
            <w:r w:rsidR="00C74B0A" w:rsidRPr="007139E0">
              <w:rPr>
                <w:rStyle w:val="a6"/>
                <w:noProof/>
              </w:rPr>
              <w:t>3. ЗАДАЧИ ПРАКТИКИ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_Toc523836724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8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5" w:history="1">
            <w:r w:rsidR="00C74B0A" w:rsidRPr="007139E0">
              <w:rPr>
                <w:rStyle w:val="a6"/>
                <w:noProof/>
              </w:rPr>
              <w:t>3.1 1</w:t>
            </w:r>
            <w:r w:rsidR="00C74B0A" w:rsidRPr="007139E0">
              <w:rPr>
                <w:rStyle w:val="a6"/>
                <w:noProof/>
                <w:lang w:val="en-US"/>
              </w:rPr>
              <w:t>C</w:t>
            </w:r>
            <w:r w:rsidR="00C74B0A" w:rsidRPr="007139E0">
              <w:rPr>
                <w:rStyle w:val="a6"/>
                <w:noProof/>
              </w:rPr>
              <w:t>: Предприятие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_Toc523836725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8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6" w:history="1">
            <w:r w:rsidR="00C74B0A" w:rsidRPr="007139E0">
              <w:rPr>
                <w:rStyle w:val="a6"/>
                <w:rFonts w:eastAsia="Times New Roman"/>
                <w:noProof/>
              </w:rPr>
              <w:t>3.1.1 Технологическая карта заказа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_Toc523836726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9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7" w:history="1">
            <w:r w:rsidR="00C74B0A" w:rsidRPr="007139E0">
              <w:rPr>
                <w:rStyle w:val="a6"/>
                <w:rFonts w:eastAsia="Times New Roman"/>
                <w:noProof/>
              </w:rPr>
              <w:t>3.1.2 Заказ покупателя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_Toc523836727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10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8" w:history="1">
            <w:r w:rsidR="00C74B0A" w:rsidRPr="007139E0">
              <w:rPr>
                <w:rStyle w:val="a6"/>
                <w:rFonts w:eastAsia="Times New Roman"/>
                <w:noProof/>
              </w:rPr>
              <w:t>3.1.3 Отчет производства за смену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_Toc523836728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10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29" w:history="1">
            <w:r w:rsidR="00C74B0A" w:rsidRPr="007139E0">
              <w:rPr>
                <w:rStyle w:val="a6"/>
                <w:noProof/>
              </w:rPr>
              <w:t xml:space="preserve">3.2 </w:t>
            </w:r>
            <w:r w:rsidR="00C74B0A" w:rsidRPr="007139E0">
              <w:rPr>
                <w:rStyle w:val="a6"/>
                <w:noProof/>
                <w:lang w:val="en-US"/>
              </w:rPr>
              <w:t>ASystem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_Toc523836729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11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30" w:history="1">
            <w:r w:rsidR="00C74B0A" w:rsidRPr="007139E0">
              <w:rPr>
                <w:rStyle w:val="a6"/>
                <w:noProof/>
              </w:rPr>
              <w:t>ЗАКЛЮЧЕНИЕ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_Toc523836730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14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C74B0A" w:rsidRDefault="00BB7F5C">
          <w:pPr>
            <w:pStyle w:val="11"/>
            <w:tabs>
              <w:tab w:val="right" w:leader="dot" w:pos="9345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523836731" w:history="1">
            <w:r w:rsidR="00C74B0A" w:rsidRPr="007139E0">
              <w:rPr>
                <w:rStyle w:val="a6"/>
                <w:noProof/>
              </w:rPr>
              <w:t>СПИСОК ИСПОЛЬЗУЕМОЙ ЛИТЕРАТУРЫ</w:t>
            </w:r>
            <w:r w:rsidR="00C74B0A">
              <w:rPr>
                <w:noProof/>
                <w:webHidden/>
              </w:rPr>
              <w:tab/>
            </w:r>
            <w:r w:rsidR="00C74B0A">
              <w:rPr>
                <w:noProof/>
                <w:webHidden/>
              </w:rPr>
              <w:fldChar w:fldCharType="begin"/>
            </w:r>
            <w:r w:rsidR="00C74B0A">
              <w:rPr>
                <w:noProof/>
                <w:webHidden/>
              </w:rPr>
              <w:instrText xml:space="preserve"> PAGEREF _Toc523836731 \h </w:instrText>
            </w:r>
            <w:r w:rsidR="00C74B0A">
              <w:rPr>
                <w:noProof/>
                <w:webHidden/>
              </w:rPr>
            </w:r>
            <w:r w:rsidR="00C74B0A">
              <w:rPr>
                <w:noProof/>
                <w:webHidden/>
              </w:rPr>
              <w:fldChar w:fldCharType="separate"/>
            </w:r>
            <w:r w:rsidR="00C74B0A">
              <w:rPr>
                <w:noProof/>
                <w:webHidden/>
              </w:rPr>
              <w:t>15</w:t>
            </w:r>
            <w:r w:rsidR="00C74B0A">
              <w:rPr>
                <w:noProof/>
                <w:webHidden/>
              </w:rPr>
              <w:fldChar w:fldCharType="end"/>
            </w:r>
          </w:hyperlink>
        </w:p>
        <w:p w:rsidR="008E59C3" w:rsidRDefault="008E59C3">
          <w:r>
            <w:rPr>
              <w:b/>
              <w:bCs/>
            </w:rPr>
            <w:fldChar w:fldCharType="end"/>
          </w:r>
        </w:p>
      </w:sdtContent>
    </w:sdt>
    <w:p w:rsidR="0003216A" w:rsidRDefault="008E59C3" w:rsidP="008E59C3">
      <w:pPr>
        <w:spacing w:after="200" w:line="276" w:lineRule="auto"/>
        <w:ind w:firstLine="0"/>
        <w:jc w:val="left"/>
      </w:pPr>
      <w:r>
        <w:br w:type="page"/>
      </w:r>
    </w:p>
    <w:p w:rsidR="0003216A" w:rsidRPr="00D6274E" w:rsidRDefault="003A2651" w:rsidP="008E59C3">
      <w:pPr>
        <w:pStyle w:val="1"/>
        <w:spacing w:line="360" w:lineRule="auto"/>
      </w:pPr>
      <w:bookmarkStart w:id="0" w:name="_Toc519360055"/>
      <w:bookmarkStart w:id="1" w:name="_Toc523836721"/>
      <w:r w:rsidRPr="00D6274E">
        <w:lastRenderedPageBreak/>
        <w:t>ВВЕДЕНИЕ</w:t>
      </w:r>
      <w:bookmarkEnd w:id="0"/>
      <w:bookmarkEnd w:id="1"/>
    </w:p>
    <w:p w:rsidR="00CA1C0B" w:rsidRPr="00D6274E" w:rsidRDefault="00D72AF7" w:rsidP="008E59C3">
      <w:r w:rsidRPr="00D6274E">
        <w:rPr>
          <w:b/>
          <w:bCs/>
        </w:rPr>
        <w:t>Научно-п</w:t>
      </w:r>
      <w:r w:rsidR="00CA1C0B" w:rsidRPr="00D6274E">
        <w:rPr>
          <w:b/>
          <w:bCs/>
        </w:rPr>
        <w:t>роизводственная практика</w:t>
      </w:r>
      <w:r w:rsidR="00CA1C0B" w:rsidRPr="00D6274E">
        <w:t> – неотъемлемая часть учебного процесса в подготовке квалифицированных специалистов. Эту форму учебных занятий студенты </w:t>
      </w:r>
      <w:hyperlink r:id="rId8" w:history="1">
        <w:r w:rsidR="00CA1C0B" w:rsidRPr="00D6274E">
          <w:t>вузов</w:t>
        </w:r>
      </w:hyperlink>
      <w:r w:rsidR="00CA1C0B" w:rsidRPr="00D6274E">
        <w:t> и </w:t>
      </w:r>
      <w:proofErr w:type="spellStart"/>
      <w:r w:rsidR="00BB7F5C">
        <w:fldChar w:fldCharType="begin"/>
      </w:r>
      <w:r w:rsidR="00BB7F5C">
        <w:instrText xml:space="preserve"> HYPERLINK "http://moeobrazovanie.ru/ssuz.html" </w:instrText>
      </w:r>
      <w:r w:rsidR="00BB7F5C">
        <w:fldChar w:fldCharType="separate"/>
      </w:r>
      <w:r w:rsidR="00CA1C0B" w:rsidRPr="00D6274E">
        <w:t>ссузов</w:t>
      </w:r>
      <w:proofErr w:type="spellEnd"/>
      <w:r w:rsidR="00BB7F5C">
        <w:fldChar w:fldCharType="end"/>
      </w:r>
      <w:r w:rsidR="00CA1C0B" w:rsidRPr="00D6274E">
        <w:t> проходят на предприятиях и в учреждениях, соответствующих их </w:t>
      </w:r>
      <w:hyperlink r:id="rId9" w:history="1">
        <w:r w:rsidR="00CA1C0B" w:rsidRPr="00D6274E">
          <w:t>специальности</w:t>
        </w:r>
      </w:hyperlink>
      <w:r w:rsidR="00CA1C0B" w:rsidRPr="00D6274E">
        <w:t>. Место прохождения практики для каждого </w:t>
      </w:r>
      <w:hyperlink r:id="rId10" w:history="1">
        <w:r w:rsidR="00CA1C0B" w:rsidRPr="00D6274E">
          <w:t>студента</w:t>
        </w:r>
      </w:hyperlink>
      <w:r w:rsidR="00CA1C0B" w:rsidRPr="00D6274E">
        <w:t> устанавливает </w:t>
      </w:r>
      <w:hyperlink r:id="rId11" w:history="1">
        <w:r w:rsidR="00CA1C0B" w:rsidRPr="00D6274E">
          <w:t>кафедра</w:t>
        </w:r>
      </w:hyperlink>
      <w:r w:rsidR="00CA1C0B" w:rsidRPr="00D6274E">
        <w:t>, но иногда учащиеся могут сами выбрать предприятие.</w:t>
      </w:r>
    </w:p>
    <w:p w:rsidR="00CA1C0B" w:rsidRPr="00D6274E" w:rsidRDefault="00CA1C0B" w:rsidP="00BA5985">
      <w:r w:rsidRPr="00D6274E">
        <w:t xml:space="preserve">Такая система подготовки специалистов, когда теоретическое обучение связано с практическими занятиями, была разработана в России в 60-70-х годах XIX века в Московском техническом училище (ныне МГТУ им. </w:t>
      </w:r>
      <w:proofErr w:type="spellStart"/>
      <w:r w:rsidRPr="00D6274E">
        <w:t>Н.Э.Баумана</w:t>
      </w:r>
      <w:proofErr w:type="spellEnd"/>
      <w:r w:rsidRPr="00D6274E">
        <w:t>). Система получила название «русская школа практического обучения» и была принята ведущими техническими учебными заведениями США и Европы.</w:t>
      </w:r>
    </w:p>
    <w:p w:rsidR="00CA1C0B" w:rsidRPr="00D6274E" w:rsidRDefault="00CA1C0B" w:rsidP="00BA5985">
      <w:r w:rsidRPr="00D6274E">
        <w:t>Задачами производственной практики являются:</w:t>
      </w:r>
    </w:p>
    <w:p w:rsidR="00CA1C0B" w:rsidRPr="00D6274E" w:rsidRDefault="00CA1C0B" w:rsidP="00BA5985">
      <w:pPr>
        <w:pStyle w:val="a7"/>
        <w:numPr>
          <w:ilvl w:val="0"/>
          <w:numId w:val="12"/>
        </w:numPr>
      </w:pPr>
      <w:r w:rsidRPr="00D6274E">
        <w:t>закрепление и проверка теоретических знаний, приобретенных в </w:t>
      </w:r>
      <w:hyperlink r:id="rId12" w:history="1">
        <w:r w:rsidRPr="00D6274E">
          <w:t>университете</w:t>
        </w:r>
      </w:hyperlink>
      <w:r w:rsidRPr="00D6274E">
        <w:t> или в </w:t>
      </w:r>
      <w:hyperlink r:id="rId13" w:history="1">
        <w:r w:rsidRPr="00D6274E">
          <w:t>колледже</w:t>
        </w:r>
      </w:hyperlink>
      <w:r w:rsidRPr="00D6274E">
        <w:t>,</w:t>
      </w:r>
    </w:p>
    <w:p w:rsidR="00CA1C0B" w:rsidRPr="00D6274E" w:rsidRDefault="00CA1C0B" w:rsidP="00BA5985">
      <w:pPr>
        <w:pStyle w:val="a7"/>
        <w:numPr>
          <w:ilvl w:val="0"/>
          <w:numId w:val="12"/>
        </w:numPr>
      </w:pPr>
      <w:r w:rsidRPr="00D6274E">
        <w:t>освоение технологических процессов, приобретение профессиональных навыков,</w:t>
      </w:r>
    </w:p>
    <w:p w:rsidR="00CA1C0B" w:rsidRPr="00D6274E" w:rsidRDefault="00CA1C0B" w:rsidP="00BA5985">
      <w:pPr>
        <w:pStyle w:val="a7"/>
        <w:numPr>
          <w:ilvl w:val="0"/>
          <w:numId w:val="12"/>
        </w:numPr>
      </w:pPr>
      <w:r w:rsidRPr="00D6274E">
        <w:t>адаптация студентов к реальным производственным условиям.</w:t>
      </w:r>
    </w:p>
    <w:p w:rsidR="00CA1C0B" w:rsidRPr="00D6274E" w:rsidRDefault="00CA1C0B" w:rsidP="00BA5985">
      <w:r w:rsidRPr="00D6274E">
        <w:t>Условия производственной практики максимально приближены к будущей профессиональной деятельности студентов. Практиканты чаще всего выполняют функции дублеров на выделенном рабочем месте. Однако иногда они могут быть зачислены на вакантные должности и получать соответствующую заработную плату.</w:t>
      </w:r>
    </w:p>
    <w:p w:rsidR="00CA1C0B" w:rsidRPr="00D6274E" w:rsidRDefault="00CA1C0B" w:rsidP="00BA5985">
      <w:r w:rsidRPr="00D6274E">
        <w:t xml:space="preserve">Практика бывает трех видов: ознакомительная, технологическая и преддипломная. Во время ознакомительной практики студенты лишь наблюдают за производственными процессами. Проходя технологическую практику, студент уже активно участвует в производственном процессе, выполняет поручения наставника. В педагогических вузах ее </w:t>
      </w:r>
      <w:r w:rsidRPr="00D6274E">
        <w:lastRenderedPageBreak/>
        <w:t>называют </w:t>
      </w:r>
      <w:hyperlink r:id="rId14" w:history="1">
        <w:r w:rsidRPr="00D6274E">
          <w:t>педагогической практикой</w:t>
        </w:r>
      </w:hyperlink>
      <w:r w:rsidRPr="00D6274E">
        <w:t>. Преддипломная практика – самая ответственная, часто является базой для написания </w:t>
      </w:r>
      <w:hyperlink r:id="rId15" w:history="1">
        <w:r w:rsidRPr="00D6274E">
          <w:t>диплома</w:t>
        </w:r>
      </w:hyperlink>
      <w:r w:rsidRPr="00D6274E">
        <w:t>.</w:t>
      </w:r>
    </w:p>
    <w:p w:rsidR="00CA1C0B" w:rsidRDefault="00CA1C0B" w:rsidP="00BA5985">
      <w:r w:rsidRPr="00D6274E">
        <w:t>Продолжительность производственной практики зависит от ее вида и определятся учебным заведением. Она может длиться от нескольких недель до нескольких месяцев.</w:t>
      </w:r>
    </w:p>
    <w:p w:rsidR="00D6274E" w:rsidRPr="00D6274E" w:rsidRDefault="00D6274E" w:rsidP="00BA5985">
      <w:r>
        <w:t>Целью практики является изучение специфики ПО, используемого для организации производ</w:t>
      </w:r>
      <w:r w:rsidR="00FC4CD9">
        <w:t>ства печати упаковочных изделий и использование таких программ на практике.</w:t>
      </w:r>
    </w:p>
    <w:p w:rsidR="0017107B" w:rsidRDefault="00FC4CD9" w:rsidP="00BA5985">
      <w:r>
        <w:br w:type="page"/>
      </w:r>
    </w:p>
    <w:p w:rsidR="003A2651" w:rsidRPr="00D72AF7" w:rsidRDefault="00FC4CD9" w:rsidP="00C74B0A">
      <w:pPr>
        <w:pStyle w:val="1"/>
        <w:spacing w:line="360" w:lineRule="auto"/>
      </w:pPr>
      <w:bookmarkStart w:id="2" w:name="_Toc519360056"/>
      <w:bookmarkStart w:id="3" w:name="_Toc523836722"/>
      <w:r>
        <w:lastRenderedPageBreak/>
        <w:t>1.</w:t>
      </w:r>
      <w:r w:rsidR="0017107B" w:rsidRPr="00D72AF7">
        <w:t>СВЕДЕНИЯ О ПРЕДПРИЯТИИ</w:t>
      </w:r>
      <w:bookmarkEnd w:id="2"/>
      <w:bookmarkEnd w:id="3"/>
    </w:p>
    <w:p w:rsidR="00FC4CD9" w:rsidRPr="00327BD8" w:rsidRDefault="00991B5B" w:rsidP="00C74B0A">
      <w:r w:rsidRPr="00327BD8">
        <w:t>Местом прохождение научно-производственной является предприятие ООО «Презент упаковка».</w:t>
      </w:r>
      <w:r w:rsidR="008E04DA" w:rsidRPr="00327BD8">
        <w:t xml:space="preserve"> </w:t>
      </w:r>
      <w:r w:rsidR="00FC4CD9" w:rsidRPr="00327BD8">
        <w:t xml:space="preserve">Фабрика упаковки </w:t>
      </w:r>
      <w:r w:rsidR="008E04DA" w:rsidRPr="00327BD8">
        <w:t xml:space="preserve">ООО «Презент упаковка» </w:t>
      </w:r>
      <w:r w:rsidR="00FC4CD9" w:rsidRPr="00327BD8">
        <w:t xml:space="preserve">занимается производством упаковки различных изделий: от крышечек для йогурта до специальной упаковки фармацевтических изделий. </w:t>
      </w:r>
      <w:r w:rsidR="008E04DA" w:rsidRPr="00327BD8">
        <w:t xml:space="preserve">На территории предприятия имеется три цеха, через которые проходит первичное сырье до создания готового продукта. Первый цех занимается лакированием и подготовкой фольги к печати, далее подготовленная фольга переходит во второй цех. Там подготовленное сырье проходит через печать, вырубку </w:t>
      </w:r>
      <w:proofErr w:type="spellStart"/>
      <w:r w:rsidR="008E04DA" w:rsidRPr="00327BD8">
        <w:t>платинки</w:t>
      </w:r>
      <w:proofErr w:type="spellEnd"/>
      <w:r w:rsidR="008E04DA" w:rsidRPr="00327BD8">
        <w:t xml:space="preserve"> (тонкая фольга), резку и перемотку фольги. В общем, само производство по оценкам выпускает до 200 тонн готовой продукции в год в месяц. Организация поставляет готовую продукцию множеству известных пищевых компаний таких как, </w:t>
      </w:r>
      <w:r w:rsidR="008E04DA" w:rsidRPr="00327BD8">
        <w:rPr>
          <w:lang w:val="en-US"/>
        </w:rPr>
        <w:t>Danone</w:t>
      </w:r>
      <w:r w:rsidR="008E04DA" w:rsidRPr="00327BD8">
        <w:t xml:space="preserve">, </w:t>
      </w:r>
      <w:proofErr w:type="spellStart"/>
      <w:r w:rsidR="008E04DA" w:rsidRPr="00327BD8">
        <w:rPr>
          <w:lang w:val="en-US"/>
        </w:rPr>
        <w:t>Ehrmann</w:t>
      </w:r>
      <w:proofErr w:type="spellEnd"/>
      <w:r w:rsidR="008E04DA" w:rsidRPr="00327BD8">
        <w:t xml:space="preserve">, </w:t>
      </w:r>
      <w:proofErr w:type="spellStart"/>
      <w:r w:rsidR="008E04DA" w:rsidRPr="00327BD8">
        <w:rPr>
          <w:lang w:val="en-US"/>
        </w:rPr>
        <w:t>Pepsico</w:t>
      </w:r>
      <w:proofErr w:type="spellEnd"/>
      <w:r w:rsidR="008E04DA" w:rsidRPr="00327BD8">
        <w:t xml:space="preserve">, </w:t>
      </w:r>
      <w:proofErr w:type="spellStart"/>
      <w:r w:rsidR="008E04DA" w:rsidRPr="00327BD8">
        <w:rPr>
          <w:lang w:val="en-US"/>
        </w:rPr>
        <w:t>Valio</w:t>
      </w:r>
      <w:proofErr w:type="spellEnd"/>
      <w:r w:rsidR="008E04DA" w:rsidRPr="00327BD8">
        <w:t>, а также различным фармацевтическим компаниям. География поставок насчитывает 300 компаний в 13 странах мира.</w:t>
      </w:r>
    </w:p>
    <w:p w:rsidR="003A2651" w:rsidRDefault="00767880" w:rsidP="008E59C3">
      <w:pPr>
        <w:jc w:val="center"/>
      </w:pPr>
      <w:r>
        <w:rPr>
          <w:noProof/>
        </w:rPr>
        <w:drawing>
          <wp:inline distT="0" distB="0" distL="0" distR="0">
            <wp:extent cx="4653915" cy="3670935"/>
            <wp:effectExtent l="0" t="0" r="0" b="0"/>
            <wp:docPr id="12" name="Рисунок 1" descr="C:\Users\User\AppData\Local\Microsoft\Windows\INetCache\Content.Word\практи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практик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7D8" w:rsidRPr="00C74B0A" w:rsidRDefault="00327BD8" w:rsidP="00C74B0A">
      <w:pPr>
        <w:jc w:val="center"/>
        <w:rPr>
          <w:i/>
          <w:sz w:val="20"/>
          <w:szCs w:val="20"/>
        </w:rPr>
      </w:pPr>
      <w:r w:rsidRPr="008E59C3">
        <w:rPr>
          <w:i/>
          <w:sz w:val="20"/>
          <w:szCs w:val="20"/>
        </w:rPr>
        <w:t>Рис.1 Фотография предприятия</w:t>
      </w:r>
    </w:p>
    <w:p w:rsidR="003A2651" w:rsidRPr="007207D8" w:rsidRDefault="003A2651" w:rsidP="007207D8">
      <w:pPr>
        <w:rPr>
          <w:sz w:val="20"/>
          <w:szCs w:val="20"/>
        </w:rPr>
      </w:pPr>
    </w:p>
    <w:p w:rsidR="003A2651" w:rsidRPr="005C6FBF" w:rsidRDefault="00327BD8" w:rsidP="008E59C3">
      <w:pPr>
        <w:pStyle w:val="1"/>
        <w:spacing w:line="360" w:lineRule="auto"/>
      </w:pPr>
      <w:bookmarkStart w:id="4" w:name="_Toc519360057"/>
      <w:bookmarkStart w:id="5" w:name="_Toc523836723"/>
      <w:r>
        <w:lastRenderedPageBreak/>
        <w:t>2.</w:t>
      </w:r>
      <w:r w:rsidR="00BD379F" w:rsidRPr="005C6FBF">
        <w:t>ОПИСАНИЕ РАБОЧЕГО МЕСТА</w:t>
      </w:r>
      <w:bookmarkEnd w:id="4"/>
      <w:bookmarkEnd w:id="5"/>
    </w:p>
    <w:p w:rsidR="00B05805" w:rsidRPr="00327BD8" w:rsidRDefault="00B05805" w:rsidP="008E59C3">
      <w:r w:rsidRPr="00327BD8">
        <w:rPr>
          <w:b/>
          <w:bCs/>
        </w:rPr>
        <w:t>Рабочее место</w:t>
      </w:r>
      <w:r w:rsidRPr="00327BD8">
        <w:t> — это зона нахождения работника и средств приложения его труда, которая определяется на основе технических и эргономических нормативов и оснащается техническими и прочими средствами, необходимыми для исполнения работником поставленной перед ним конкретной задачи.</w:t>
      </w:r>
    </w:p>
    <w:p w:rsidR="00B05805" w:rsidRPr="00327BD8" w:rsidRDefault="00B05805" w:rsidP="00BA5985">
      <w:r w:rsidRPr="00327BD8">
        <w:t>Рабочее место занимает часть производственной или служебной площади, на которой размещаются также соответствующие </w:t>
      </w:r>
      <w:hyperlink r:id="rId17" w:tooltip="Средства труда" w:history="1">
        <w:r w:rsidRPr="00327BD8">
          <w:t>средства</w:t>
        </w:r>
      </w:hyperlink>
      <w:r w:rsidRPr="00327BD8">
        <w:t> и </w:t>
      </w:r>
      <w:hyperlink r:id="rId18" w:tooltip="Предметы труда" w:history="1">
        <w:r w:rsidRPr="00327BD8">
          <w:t>предметы труда</w:t>
        </w:r>
      </w:hyperlink>
      <w:r w:rsidRPr="00327BD8">
        <w:t>.</w:t>
      </w:r>
    </w:p>
    <w:p w:rsidR="00B05805" w:rsidRPr="00327BD8" w:rsidRDefault="00B05805" w:rsidP="00BA5985">
      <w:bookmarkStart w:id="6" w:name="a1"/>
      <w:bookmarkEnd w:id="6"/>
      <w:r w:rsidRPr="00327BD8">
        <w:t>Виды рабочих мест</w:t>
      </w:r>
    </w:p>
    <w:p w:rsidR="00B05805" w:rsidRPr="00327BD8" w:rsidRDefault="00B05805" w:rsidP="00BA5985">
      <w:r w:rsidRPr="00327BD8">
        <w:t>В зависимости от особенностей </w:t>
      </w:r>
      <w:hyperlink r:id="rId19" w:tooltip="Производственный процесс" w:history="1">
        <w:r w:rsidRPr="00327BD8">
          <w:t>производственного процесса</w:t>
        </w:r>
      </w:hyperlink>
      <w:r w:rsidRPr="00327BD8">
        <w:t> и характера выполняемой работы различают:</w:t>
      </w:r>
    </w:p>
    <w:p w:rsidR="00B05805" w:rsidRPr="00327BD8" w:rsidRDefault="00B05805" w:rsidP="00BA5985">
      <w:r w:rsidRPr="00327BD8">
        <w:t>простое рабочее место (обслуживание одним работником одного агрегата);</w:t>
      </w:r>
    </w:p>
    <w:p w:rsidR="00B05805" w:rsidRPr="00327BD8" w:rsidRDefault="00B05805" w:rsidP="00BA5985">
      <w:r w:rsidRPr="00327BD8">
        <w:t>многостаночное рабочее место (обслуживание одним работником одновременно нескольких агрегатов);</w:t>
      </w:r>
    </w:p>
    <w:p w:rsidR="00B05805" w:rsidRPr="00327BD8" w:rsidRDefault="00B05805" w:rsidP="00BA5985">
      <w:r w:rsidRPr="00327BD8">
        <w:t>коллективное рабочее место (обслуживание одного агрегата несколькими работниками);</w:t>
      </w:r>
    </w:p>
    <w:p w:rsidR="00B05805" w:rsidRPr="00327BD8" w:rsidRDefault="00B05805" w:rsidP="00BA5985">
      <w:r w:rsidRPr="00327BD8">
        <w:t>стационарное рабочее место (располагается на закрепленной производственной площади, оснащается стационарными средствами труда);</w:t>
      </w:r>
    </w:p>
    <w:p w:rsidR="00B05805" w:rsidRPr="00327BD8" w:rsidRDefault="00B05805" w:rsidP="00BA5985">
      <w:r w:rsidRPr="00327BD8">
        <w:t>подвижное рабочее место (продвигается к месту расположения предметов труда);</w:t>
      </w:r>
    </w:p>
    <w:p w:rsidR="00B05805" w:rsidRPr="00327BD8" w:rsidRDefault="00B05805" w:rsidP="00BA5985">
      <w:r w:rsidRPr="00327BD8">
        <w:t>пространственное рабочее место (определяется характером работы — работник имеет не фиксированное рабочее место, а лишь очерченное пространство и постоянное место явки);</w:t>
      </w:r>
    </w:p>
    <w:p w:rsidR="00B05805" w:rsidRPr="00327BD8" w:rsidRDefault="00B05805" w:rsidP="00BA5985">
      <w:r w:rsidRPr="00327BD8">
        <w:t>свободное рабочее место (для выполнения своих обязанностей работник использует любую точку территории предприятия).</w:t>
      </w:r>
    </w:p>
    <w:p w:rsidR="00B05805" w:rsidRPr="00327BD8" w:rsidRDefault="00B05805" w:rsidP="00BA5985">
      <w:r w:rsidRPr="00327BD8">
        <w:rPr>
          <w:b/>
          <w:bCs/>
        </w:rPr>
        <w:t>Простое рабочее место</w:t>
      </w:r>
      <w:r w:rsidRPr="00327BD8">
        <w:t xml:space="preserve"> — один работник обслуживает один агрегат. Например, один программист обслуживает один комплект компьютерной </w:t>
      </w:r>
      <w:r w:rsidRPr="00327BD8">
        <w:lastRenderedPageBreak/>
        <w:t>техники или один универсальный токарный станок обслуживается одним токарем.</w:t>
      </w:r>
    </w:p>
    <w:p w:rsidR="00B05805" w:rsidRPr="00327BD8" w:rsidRDefault="00B05805" w:rsidP="00BA5985">
      <w:r w:rsidRPr="00327BD8">
        <w:rPr>
          <w:b/>
          <w:bCs/>
        </w:rPr>
        <w:t>Многостаночное рабочее место</w:t>
      </w:r>
      <w:r w:rsidRPr="00327BD8">
        <w:t> предполагает обслуживание одним работником одновременно нескольких агрегатов. Такой тип рабочих мест широко распространен в текстильной промышленности и в машиностроении. Например, пять токарных автоматов обслуживаются одним токарем-оператором.</w:t>
      </w:r>
    </w:p>
    <w:p w:rsidR="00B05805" w:rsidRPr="00327BD8" w:rsidRDefault="00B05805" w:rsidP="00BA5985">
      <w:r w:rsidRPr="00327BD8">
        <w:rPr>
          <w:b/>
          <w:bCs/>
        </w:rPr>
        <w:t>Коллективное рабочее место</w:t>
      </w:r>
      <w:r w:rsidRPr="00327BD8">
        <w:t xml:space="preserve"> характерно для химической промышленности, нефтехимической, металлургической и ряда </w:t>
      </w:r>
      <w:proofErr w:type="spellStart"/>
      <w:r w:rsidRPr="00327BD8">
        <w:t>подотраслей</w:t>
      </w:r>
      <w:proofErr w:type="spellEnd"/>
      <w:r w:rsidRPr="00327BD8">
        <w:t xml:space="preserve"> пищевой промышленности, а также для крупных транспортных средств (самолетов, морских и речных судов, локомотивов). В этом случае </w:t>
      </w:r>
      <w:r w:rsidRPr="00327BD8">
        <w:rPr>
          <w:b/>
          <w:bCs/>
        </w:rPr>
        <w:t>один агрегат обслуживается не одним, а несколькими работниками</w:t>
      </w:r>
      <w:r w:rsidRPr="00327BD8">
        <w:t>. Например, крупный прокатный стан на металлургическом заводе обслуживают одновременно до 120 рабочих.</w:t>
      </w:r>
    </w:p>
    <w:p w:rsidR="00B05805" w:rsidRPr="00327BD8" w:rsidRDefault="00B05805" w:rsidP="00BA5985">
      <w:r w:rsidRPr="00327BD8">
        <w:rPr>
          <w:b/>
          <w:bCs/>
        </w:rPr>
        <w:t>Стационарные рабочие места</w:t>
      </w:r>
      <w:r w:rsidRPr="00327BD8">
        <w:t> неподвижны, располагаются на закрепленной производственной площади и оснащаются стационарными средствами труда (машинами, механизмами, инструментом). Предметы труда подаются непосредственно к рабочему месту.</w:t>
      </w:r>
    </w:p>
    <w:p w:rsidR="00B05805" w:rsidRPr="00327BD8" w:rsidRDefault="00B05805" w:rsidP="00BA5985">
      <w:r w:rsidRPr="00327BD8">
        <w:rPr>
          <w:b/>
          <w:bCs/>
        </w:rPr>
        <w:t>Подвижные рабочие места</w:t>
      </w:r>
      <w:r w:rsidRPr="00327BD8">
        <w:t> не имеют закрепленных за ними производственных площадей, а сами продвигаются к месту расположения предметов труда. Например, буровая машина продвигается к месту бурения. Многие рабочие места перемещаются одновременно с предметами труда — автомобили, поезда и другие транспортные средства.</w:t>
      </w:r>
    </w:p>
    <w:p w:rsidR="00B05805" w:rsidRPr="00327BD8" w:rsidRDefault="00B05805" w:rsidP="00BA5985">
      <w:r w:rsidRPr="00327BD8">
        <w:rPr>
          <w:b/>
          <w:bCs/>
        </w:rPr>
        <w:t>Пространственные рабочие места</w:t>
      </w:r>
      <w:r w:rsidRPr="00327BD8">
        <w:t xml:space="preserve"> не связаны с какой- либо отраслью экономики, видами продукции или средствами труда, а определяются характером работы. Это, например, геологоразведка, уборка помещений, выпас скота и др. Работник имеет не фиксированное рабочее место, а лишь очерченное пространство. За ним закрепляется лишь постоянное место явки — специальное помещение или контора, где ведется учет прибытия и ухода работника и контролируется его исполнительность. Рабочее место ряда </w:t>
      </w:r>
      <w:r w:rsidRPr="00327BD8">
        <w:lastRenderedPageBreak/>
        <w:t>производственных специалистов и руководителей не имеет четкой регламентации. Непосредственные обязанности они выполняют, не только сидя за рабочим столом, но и находясь на территории фирмы. В какой-то мере это свободное рабочее место в том понимании, что данная категория работников может свободно использовать любую точку территории предприятия для выполнения возложенных обязанностей.</w:t>
      </w:r>
    </w:p>
    <w:p w:rsidR="007207D8" w:rsidRDefault="001940C0" w:rsidP="007207D8">
      <w:r w:rsidRPr="00327BD8">
        <w:t xml:space="preserve">На </w:t>
      </w:r>
      <w:r w:rsidRPr="00BA5985">
        <w:t>предприятии, где проходила производственная практика, р</w:t>
      </w:r>
      <w:r w:rsidR="00501416" w:rsidRPr="00BA5985">
        <w:t>абочее место расположено в офисе компании в отделе «Департамент внедрения и сопровождения». Рабочее место представляет собой выделенный рабочий стол с наличием персонального компьютера, телефона. Перед началом прохождения практики был ознакомлен с правилами техники безопасности рабо</w:t>
      </w:r>
      <w:bookmarkStart w:id="7" w:name="_Toc519360058"/>
      <w:r w:rsidR="007207D8">
        <w:t>ты за выделенным рабочим местом.</w:t>
      </w:r>
    </w:p>
    <w:p w:rsidR="007207D8" w:rsidRPr="007207D8" w:rsidRDefault="007207D8" w:rsidP="007207D8">
      <w:r>
        <w:br w:type="page"/>
      </w:r>
    </w:p>
    <w:p w:rsidR="003A2651" w:rsidRPr="009B2C3B" w:rsidRDefault="00327BD8" w:rsidP="009B2C3B">
      <w:pPr>
        <w:pStyle w:val="1"/>
        <w:spacing w:line="360" w:lineRule="auto"/>
      </w:pPr>
      <w:bookmarkStart w:id="8" w:name="_Toc523836724"/>
      <w:r w:rsidRPr="009B2C3B">
        <w:lastRenderedPageBreak/>
        <w:t>3.</w:t>
      </w:r>
      <w:r w:rsidR="007207D8">
        <w:t xml:space="preserve"> </w:t>
      </w:r>
      <w:r w:rsidR="00BD379F" w:rsidRPr="009B2C3B">
        <w:t>ЗАДАЧИ ПРАКТИКИ</w:t>
      </w:r>
      <w:bookmarkEnd w:id="7"/>
      <w:bookmarkEnd w:id="8"/>
    </w:p>
    <w:p w:rsidR="003A2651" w:rsidRPr="009B2C3B" w:rsidRDefault="009E0699" w:rsidP="009B2C3B">
      <w:r w:rsidRPr="009B2C3B">
        <w:t>Руководителем, назначенным на время прохождения практики, были назначены задачи</w:t>
      </w:r>
      <w:r w:rsidR="00A87241" w:rsidRPr="009B2C3B">
        <w:t>, по</w:t>
      </w:r>
      <w:r w:rsidR="00BA5985" w:rsidRPr="009B2C3B">
        <w:t xml:space="preserve"> изучению и дальнейшем выполнению различных задач конфигурации 1С: Предприятие, а также вводимой на производство новой системы </w:t>
      </w:r>
      <w:proofErr w:type="spellStart"/>
      <w:r w:rsidR="00BA5985" w:rsidRPr="009B2C3B">
        <w:rPr>
          <w:lang w:val="en-US"/>
        </w:rPr>
        <w:t>ASystem</w:t>
      </w:r>
      <w:proofErr w:type="spellEnd"/>
      <w:r w:rsidR="00BA5985" w:rsidRPr="009B2C3B">
        <w:t xml:space="preserve"> – специализированного ПО для организации производства полиграфического предприятия. </w:t>
      </w:r>
    </w:p>
    <w:p w:rsidR="00BA5985" w:rsidRPr="009B2C3B" w:rsidRDefault="00BA5985" w:rsidP="009B2C3B">
      <w:pPr>
        <w:pStyle w:val="1"/>
        <w:spacing w:line="360" w:lineRule="auto"/>
      </w:pPr>
      <w:bookmarkStart w:id="9" w:name="_Toc523836725"/>
      <w:r w:rsidRPr="009B2C3B">
        <w:t>3.1 1</w:t>
      </w:r>
      <w:r w:rsidRPr="009B2C3B">
        <w:rPr>
          <w:lang w:val="en-US"/>
        </w:rPr>
        <w:t>C</w:t>
      </w:r>
      <w:r w:rsidRPr="009B2C3B">
        <w:t>: Предприятие</w:t>
      </w:r>
      <w:bookmarkEnd w:id="9"/>
    </w:p>
    <w:p w:rsidR="00BA5985" w:rsidRPr="009B2C3B" w:rsidRDefault="00BA5985" w:rsidP="009B2C3B">
      <w:r w:rsidRPr="009B2C3B">
        <w:t>Система программ «1С:</w:t>
      </w:r>
      <w:r w:rsidR="00BD4842" w:rsidRPr="009B2C3B">
        <w:t xml:space="preserve"> </w:t>
      </w:r>
      <w:r w:rsidRPr="009B2C3B">
        <w:t>Предприятие 8» включает в себя платформу и прикладные решения, разработанные на ее основе, для автоматизации деятельности организаций и частных лиц. Сама платформа не является программным продуктом для использования конечными пользователями, которые обычно работают с одним из многих прикладных решений (конфигураций), разработанных на данной платформе. Такой подход позволяет автоматизировать различные виды деятельности, используя единую технологическую платформу.</w:t>
      </w:r>
    </w:p>
    <w:p w:rsidR="00BD4842" w:rsidRPr="009B2C3B" w:rsidRDefault="00BD4842" w:rsidP="009B2C3B">
      <w:pPr>
        <w:rPr>
          <w:rFonts w:eastAsia="Times New Roman"/>
        </w:rPr>
      </w:pPr>
      <w:r w:rsidRPr="009B2C3B">
        <w:rPr>
          <w:rFonts w:eastAsia="Times New Roman"/>
        </w:rPr>
        <w:t>Гибкость платформы позволяет применять 1С: Предприятие 8 в самых разнообразных областях: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 xml:space="preserve">автоматизация производственных и торговых предприятий, бюджетных и финансовых организаций, предприятий сферы обслуживания и т.д. 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 xml:space="preserve">поддержка оперативного управления предприятием; 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 xml:space="preserve">автоматизация организационной и хозяйственной деятельности; 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 xml:space="preserve">ведение бухгалтерского учета с несколькими планами счетов и произвольными измерениями учета, регламентированная отчетность; 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lastRenderedPageBreak/>
        <w:t xml:space="preserve">широкие возможности для управленческого учета и построения аналитической отчетности, поддержка </w:t>
      </w:r>
      <w:proofErr w:type="spellStart"/>
      <w:r w:rsidRPr="00BD4842">
        <w:rPr>
          <w:rFonts w:eastAsia="Times New Roman"/>
        </w:rPr>
        <w:t>многовалютного</w:t>
      </w:r>
      <w:proofErr w:type="spellEnd"/>
      <w:r w:rsidRPr="00BD4842">
        <w:rPr>
          <w:rFonts w:eastAsia="Times New Roman"/>
        </w:rPr>
        <w:t xml:space="preserve"> учета; 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 xml:space="preserve">решение задач планирования, бюджетирования и финансового анализа; </w:t>
      </w:r>
    </w:p>
    <w:p w:rsidR="00BD4842" w:rsidRPr="00BD4842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 xml:space="preserve">расчет зарплаты и управление персоналом; </w:t>
      </w:r>
    </w:p>
    <w:p w:rsidR="00BD4842" w:rsidRPr="009B2C3B" w:rsidRDefault="00BD4842" w:rsidP="009B2C3B">
      <w:pPr>
        <w:numPr>
          <w:ilvl w:val="0"/>
          <w:numId w:val="16"/>
        </w:numPr>
        <w:spacing w:before="100" w:beforeAutospacing="1" w:after="100" w:afterAutospacing="1"/>
        <w:ind w:firstLine="851"/>
        <w:jc w:val="left"/>
        <w:rPr>
          <w:rFonts w:eastAsia="Times New Roman"/>
        </w:rPr>
      </w:pPr>
      <w:r w:rsidRPr="00BD4842">
        <w:rPr>
          <w:rFonts w:eastAsia="Times New Roman"/>
        </w:rPr>
        <w:t>другие области применения.</w:t>
      </w:r>
    </w:p>
    <w:p w:rsidR="00BD4842" w:rsidRPr="009B2C3B" w:rsidRDefault="00BD4842" w:rsidP="009B2C3B">
      <w:pPr>
        <w:rPr>
          <w:rFonts w:eastAsia="Times New Roman"/>
        </w:rPr>
      </w:pPr>
      <w:r w:rsidRPr="009B2C3B">
        <w:rPr>
          <w:rFonts w:eastAsia="Times New Roman"/>
        </w:rPr>
        <w:t xml:space="preserve">Как и было указано ранее, конфигуратор настраивается именно под нужды конкретного предприятия. Моей задачей после изучения различных ролей в конфигурации 1С была поддержка корректной работы профилей, используемых во втором цехе производства, конкретно - роль менеджер </w:t>
      </w:r>
      <w:r w:rsidR="004E1CE1" w:rsidRPr="009B2C3B">
        <w:rPr>
          <w:rFonts w:eastAsia="Times New Roman"/>
        </w:rPr>
        <w:t>производства. Далее будут рассмотрены важнейшие составляющие данного профиля</w:t>
      </w:r>
      <w:r w:rsidR="006B194C" w:rsidRPr="009B2C3B">
        <w:rPr>
          <w:rFonts w:eastAsia="Times New Roman"/>
        </w:rPr>
        <w:t>.</w:t>
      </w:r>
    </w:p>
    <w:p w:rsidR="006B194C" w:rsidRDefault="006B194C" w:rsidP="009B2C3B">
      <w:pPr>
        <w:pStyle w:val="1"/>
        <w:spacing w:line="360" w:lineRule="auto"/>
        <w:rPr>
          <w:rFonts w:eastAsia="Times New Roman"/>
        </w:rPr>
      </w:pPr>
      <w:bookmarkStart w:id="10" w:name="_Toc523836726"/>
      <w:r>
        <w:rPr>
          <w:rFonts w:eastAsia="Times New Roman"/>
        </w:rPr>
        <w:t>3.1.1 Технологическая карта заказа</w:t>
      </w:r>
      <w:bookmarkEnd w:id="10"/>
    </w:p>
    <w:p w:rsidR="00F12AB3" w:rsidRDefault="004E1CE1" w:rsidP="009B2C3B">
      <w:r>
        <w:rPr>
          <w:noProof/>
        </w:rPr>
        <w:drawing>
          <wp:anchor distT="0" distB="0" distL="114300" distR="114300" simplePos="0" relativeHeight="251668480" behindDoc="0" locked="0" layoutInCell="1" allowOverlap="1" wp14:anchorId="03FDC41F" wp14:editId="39599AD3">
            <wp:simplePos x="0" y="0"/>
            <wp:positionH relativeFrom="column">
              <wp:posOffset>0</wp:posOffset>
            </wp:positionH>
            <wp:positionV relativeFrom="paragraph">
              <wp:posOffset>15932150</wp:posOffset>
            </wp:positionV>
            <wp:extent cx="5940425" cy="3339465"/>
            <wp:effectExtent l="0" t="0" r="3175" b="0"/>
            <wp:wrapNone/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3D956805" wp14:editId="27C459B7">
            <wp:simplePos x="0" y="0"/>
            <wp:positionH relativeFrom="column">
              <wp:posOffset>0</wp:posOffset>
            </wp:positionH>
            <wp:positionV relativeFrom="paragraph">
              <wp:posOffset>8514715</wp:posOffset>
            </wp:positionV>
            <wp:extent cx="5940425" cy="3339465"/>
            <wp:effectExtent l="0" t="0" r="3175" b="0"/>
            <wp:wrapNone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B194C">
        <w:t>Технологическая карта заказа определяет конкретный заказ для каждой машины производства по заданию менеджера. На рисунке 2 представлен пример дневного заказа для одной из машин производства.</w:t>
      </w:r>
      <w:r w:rsidR="009B2C3B" w:rsidRPr="009B2C3B">
        <w:t xml:space="preserve"> </w:t>
      </w:r>
      <w:r w:rsidR="009B2C3B">
        <w:t>В ней определены имя заказчика для которого изготавливается продукция (контрагент), материал производства (</w:t>
      </w:r>
      <w:proofErr w:type="spellStart"/>
      <w:r w:rsidR="009B2C3B">
        <w:t>Платинка</w:t>
      </w:r>
      <w:proofErr w:type="spellEnd"/>
      <w:r w:rsidR="009B2C3B">
        <w:t xml:space="preserve"> </w:t>
      </w:r>
      <w:r w:rsidR="009B2C3B">
        <w:rPr>
          <w:lang w:val="en-US"/>
        </w:rPr>
        <w:t>D</w:t>
      </w:r>
      <w:r w:rsidR="009B2C3B">
        <w:t xml:space="preserve">95), наименования заказа и сам станок производства. Важной особенностью является то, что так как предприятие является полиграфическим то в конфигурации технологической карты </w:t>
      </w:r>
      <w:proofErr w:type="gramStart"/>
      <w:r w:rsidR="009B2C3B">
        <w:t>заказа</w:t>
      </w:r>
      <w:proofErr w:type="gramEnd"/>
      <w:r w:rsidR="009B2C3B">
        <w:t xml:space="preserve"> указываются цвета печати для каждого конкретного станка. Связанно это с тем, что заказ формируется помимо менеджера производства, так же и главным технологом производства и он определяет физическую корректность создаваемой продукции. Профиль менеджера производства имеет доступ к информации других профилей, важной для управления производством </w:t>
      </w:r>
    </w:p>
    <w:p w:rsidR="006B194C" w:rsidRDefault="006B194C" w:rsidP="009B2C3B">
      <w:r>
        <w:rPr>
          <w:noProof/>
        </w:rPr>
        <w:lastRenderedPageBreak/>
        <w:drawing>
          <wp:inline distT="0" distB="0" distL="0" distR="0" wp14:anchorId="32B2896A" wp14:editId="064E6960">
            <wp:extent cx="5307897" cy="2857500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45982" cy="2878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194C" w:rsidRDefault="006B194C" w:rsidP="009B2C3B">
      <w:pPr>
        <w:jc w:val="center"/>
        <w:rPr>
          <w:i/>
          <w:sz w:val="20"/>
          <w:szCs w:val="20"/>
        </w:rPr>
      </w:pPr>
      <w:r w:rsidRPr="006B194C">
        <w:rPr>
          <w:i/>
          <w:sz w:val="20"/>
          <w:szCs w:val="20"/>
        </w:rPr>
        <w:t>Рис.2 Технологическая карта заказа</w:t>
      </w:r>
    </w:p>
    <w:p w:rsidR="006B194C" w:rsidRDefault="009B2C3B" w:rsidP="009B2C3B">
      <w:pPr>
        <w:pStyle w:val="1"/>
        <w:spacing w:line="360" w:lineRule="auto"/>
        <w:rPr>
          <w:rFonts w:eastAsia="Times New Roman"/>
        </w:rPr>
      </w:pPr>
      <w:bookmarkStart w:id="11" w:name="_Toc523836727"/>
      <w:r>
        <w:rPr>
          <w:rFonts w:eastAsia="Times New Roman"/>
        </w:rPr>
        <w:t>3.1.2 Заказ покупателя</w:t>
      </w:r>
      <w:bookmarkEnd w:id="11"/>
    </w:p>
    <w:p w:rsidR="009B2C3B" w:rsidRDefault="009B2C3B" w:rsidP="009B2C3B">
      <w:r>
        <w:t>Заказ покупателя – это экономический расчет производимого товара конкретного заказа. В нем указывается договор, расчётный счет заказчика и полученные данные отправляю</w:t>
      </w:r>
      <w:r w:rsidR="00A91E66">
        <w:t>тся в бухгалтерию для дальнейшего расчёта</w:t>
      </w:r>
      <w:r>
        <w:t xml:space="preserve"> себестоимости заказа</w:t>
      </w:r>
      <w:r w:rsidR="00A91E66">
        <w:t>.</w:t>
      </w:r>
    </w:p>
    <w:p w:rsidR="00A91E66" w:rsidRDefault="00A91E66" w:rsidP="00A91E66">
      <w:pPr>
        <w:jc w:val="center"/>
      </w:pPr>
      <w:r>
        <w:rPr>
          <w:noProof/>
        </w:rPr>
        <w:drawing>
          <wp:inline distT="0" distB="0" distL="0" distR="0" wp14:anchorId="092D2E64" wp14:editId="255973BE">
            <wp:extent cx="5146976" cy="2619375"/>
            <wp:effectExtent l="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55984" cy="262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66" w:rsidRDefault="00A91E66" w:rsidP="00A91E66">
      <w:pPr>
        <w:jc w:val="center"/>
        <w:rPr>
          <w:i/>
          <w:sz w:val="20"/>
          <w:szCs w:val="20"/>
        </w:rPr>
      </w:pPr>
      <w:r w:rsidRPr="006B194C">
        <w:rPr>
          <w:i/>
          <w:sz w:val="20"/>
          <w:szCs w:val="20"/>
        </w:rPr>
        <w:t>Рис.</w:t>
      </w:r>
      <w:r>
        <w:rPr>
          <w:i/>
          <w:sz w:val="20"/>
          <w:szCs w:val="20"/>
        </w:rPr>
        <w:t>3</w:t>
      </w:r>
      <w:r w:rsidRPr="006B194C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Заказ покупателя</w:t>
      </w:r>
    </w:p>
    <w:p w:rsidR="00A91E66" w:rsidRDefault="00A91E66" w:rsidP="00A91E66">
      <w:pPr>
        <w:pStyle w:val="1"/>
        <w:spacing w:line="360" w:lineRule="auto"/>
        <w:rPr>
          <w:rFonts w:eastAsia="Times New Roman"/>
        </w:rPr>
      </w:pPr>
      <w:bookmarkStart w:id="12" w:name="_Toc523836728"/>
      <w:r>
        <w:rPr>
          <w:rFonts w:eastAsia="Times New Roman"/>
        </w:rPr>
        <w:t>3.1.3 Отчет производства за смену</w:t>
      </w:r>
      <w:bookmarkEnd w:id="12"/>
    </w:p>
    <w:p w:rsidR="00A91E66" w:rsidRPr="00A91E66" w:rsidRDefault="00A91E66" w:rsidP="00A91E66">
      <w:r>
        <w:t xml:space="preserve">В отчете производства за смену указывается количество произведенного за смену товара. Данные отправляются в несколько отделов </w:t>
      </w:r>
      <w:r>
        <w:lastRenderedPageBreak/>
        <w:t>(склад, бухгалтерия) остального производства. Так же указываются различные комментарии менеджера производства.</w:t>
      </w:r>
    </w:p>
    <w:p w:rsidR="00A91E66" w:rsidRDefault="00A91E66" w:rsidP="00A91E66">
      <w:pPr>
        <w:jc w:val="center"/>
      </w:pPr>
      <w:r>
        <w:rPr>
          <w:noProof/>
        </w:rPr>
        <w:drawing>
          <wp:inline distT="0" distB="0" distL="0" distR="0" wp14:anchorId="73BA0973" wp14:editId="43098148">
            <wp:extent cx="5114010" cy="2862315"/>
            <wp:effectExtent l="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29828" cy="287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66" w:rsidRDefault="00A91E66" w:rsidP="00A91E66">
      <w:pPr>
        <w:jc w:val="center"/>
        <w:rPr>
          <w:i/>
          <w:sz w:val="20"/>
          <w:szCs w:val="20"/>
        </w:rPr>
      </w:pPr>
      <w:r w:rsidRPr="006B194C">
        <w:rPr>
          <w:i/>
          <w:sz w:val="20"/>
          <w:szCs w:val="20"/>
        </w:rPr>
        <w:t>Рис.</w:t>
      </w:r>
      <w:r>
        <w:rPr>
          <w:i/>
          <w:sz w:val="20"/>
          <w:szCs w:val="20"/>
        </w:rPr>
        <w:t>4</w:t>
      </w:r>
      <w:r w:rsidRPr="006B194C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Отчет производства за смену</w:t>
      </w:r>
    </w:p>
    <w:p w:rsidR="00A91E66" w:rsidRDefault="009C0613" w:rsidP="00A91E66">
      <w:pPr>
        <w:ind w:firstLine="0"/>
      </w:pPr>
      <w:r>
        <w:t xml:space="preserve">В мою задачу входило исправление вводимых данных и поддержка работы профиля менеджер производства, а также ввод данных различных отделов и расчетов </w:t>
      </w:r>
      <w:r>
        <w:rPr>
          <w:lang w:val="en-US"/>
        </w:rPr>
        <w:t>Excel</w:t>
      </w:r>
      <w:r w:rsidRPr="009C0613">
        <w:t>.</w:t>
      </w:r>
      <w:r>
        <w:t xml:space="preserve"> </w:t>
      </w:r>
    </w:p>
    <w:p w:rsidR="009C0613" w:rsidRPr="009C0613" w:rsidRDefault="009C0613" w:rsidP="009C0613">
      <w:pPr>
        <w:pStyle w:val="1"/>
        <w:spacing w:line="360" w:lineRule="auto"/>
      </w:pPr>
      <w:bookmarkStart w:id="13" w:name="_Toc523836729"/>
      <w:r>
        <w:t>3.2</w:t>
      </w:r>
      <w:r w:rsidRPr="009B2C3B">
        <w:t xml:space="preserve"> </w:t>
      </w:r>
      <w:proofErr w:type="spellStart"/>
      <w:r>
        <w:rPr>
          <w:lang w:val="en-US"/>
        </w:rPr>
        <w:t>ASystem</w:t>
      </w:r>
      <w:bookmarkEnd w:id="13"/>
      <w:proofErr w:type="spellEnd"/>
    </w:p>
    <w:p w:rsidR="009C0613" w:rsidRPr="009C0613" w:rsidRDefault="009C0613" w:rsidP="009C0613">
      <w:pPr>
        <w:rPr>
          <w:sz w:val="24"/>
          <w:szCs w:val="24"/>
        </w:rPr>
      </w:pPr>
      <w:proofErr w:type="spellStart"/>
      <w:r w:rsidRPr="009C0613">
        <w:t>ASystem</w:t>
      </w:r>
      <w:proofErr w:type="spellEnd"/>
      <w:r w:rsidRPr="009C0613">
        <w:t xml:space="preserve"> – это автоматизированная система управления полиграфическим предприятием, обладающая очень широким функционалом.</w:t>
      </w:r>
    </w:p>
    <w:p w:rsidR="009C0613" w:rsidRPr="009C0613" w:rsidRDefault="009C0613" w:rsidP="009C0613">
      <w:r w:rsidRPr="009C0613">
        <w:t xml:space="preserve">Система предназначена для предприятий и подразделений производящих рекламную полиграфию, </w:t>
      </w:r>
      <w:proofErr w:type="spellStart"/>
      <w:r w:rsidRPr="009C0613">
        <w:t>книжно</w:t>
      </w:r>
      <w:proofErr w:type="spellEnd"/>
      <w:r w:rsidRPr="009C0613">
        <w:t>-журнальную продукцию, упаковку (гибкую и картонную), этикеточную и сувенирную продукцию и другие виды продукции с использованием любых видов оборудования.</w:t>
      </w:r>
    </w:p>
    <w:p w:rsidR="009C0613" w:rsidRPr="009C0613" w:rsidRDefault="009C0613" w:rsidP="009C0613">
      <w:r w:rsidRPr="009C0613">
        <w:t>Основные функции – оперативное управление основным производством и бизнес-процессами типографии, управленческий учет, анализ результатов производственной деятельности.</w:t>
      </w:r>
    </w:p>
    <w:p w:rsidR="009C0613" w:rsidRPr="009C0613" w:rsidRDefault="009C0613" w:rsidP="009C0613">
      <w:r w:rsidRPr="009C0613">
        <w:t>Система управ</w:t>
      </w:r>
      <w:r>
        <w:t xml:space="preserve">ления </w:t>
      </w:r>
      <w:proofErr w:type="spellStart"/>
      <w:r>
        <w:t>ASystem</w:t>
      </w:r>
      <w:proofErr w:type="spellEnd"/>
      <w:r>
        <w:t xml:space="preserve"> реализует </w:t>
      </w:r>
      <w:proofErr w:type="gramStart"/>
      <w:r>
        <w:t xml:space="preserve">типовые </w:t>
      </w:r>
      <w:r w:rsidRPr="009C0613">
        <w:t>бизнес-процессы</w:t>
      </w:r>
      <w:proofErr w:type="gramEnd"/>
      <w:r w:rsidRPr="009C0613">
        <w:t xml:space="preserve"> существующие на большинстве полиграфических предприятий</w:t>
      </w:r>
      <w:r>
        <w:t xml:space="preserve">. </w:t>
      </w:r>
    </w:p>
    <w:p w:rsidR="009C0613" w:rsidRPr="009C0613" w:rsidRDefault="009C0613" w:rsidP="009C0613">
      <w:r w:rsidRPr="009C0613">
        <w:lastRenderedPageBreak/>
        <w:t>Система работает в режиме клиент-сервер и обеспечивает стабильную производительность независимо от количества подключенных рабочих мест. Количество рабочих мест не ограничивается.</w:t>
      </w:r>
    </w:p>
    <w:p w:rsidR="009C0613" w:rsidRPr="009C0613" w:rsidRDefault="009C0613" w:rsidP="009C0613">
      <w:proofErr w:type="spellStart"/>
      <w:r w:rsidRPr="009C0613">
        <w:t>ASystem</w:t>
      </w:r>
      <w:proofErr w:type="spellEnd"/>
      <w:r w:rsidRPr="009C0613">
        <w:t xml:space="preserve"> позволяет: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производить расчет стоимости и себестоимости заказа, нормативного времени выполнения производственных операций, а также потребности в основных материалах и бумаге;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производить контроль за всеми стадиями выполнения заказа, от получения макета заказа от клиента, до отгрузки уже готовой продукции,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регистрировать хозяйственные операции реализации готовой продукции в произвольной валюте и отслеживать состояние взаиморасчетов с клиентами;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планировать загрузку оборудования и оценивать время выполнения каждой стадии технологического процесса;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планировать потребность в материалах и бумаге и отслеживать их своевременную подготовку;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управлять процессом производства заказа, оперативно корректировать технологический маршрут и параметры технологических операций, оценивая влияние изменения технологии на себестоимость заказа;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регистрировать параметры прохождения заказа по технологическому маршруту и фактический расход ресурсов;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анализировать результаты производственной и коммерческой деятельности предприятия;</w:t>
      </w:r>
    </w:p>
    <w:p w:rsidR="009C0613" w:rsidRPr="009C0613" w:rsidRDefault="009C0613" w:rsidP="009C0613">
      <w:pPr>
        <w:pStyle w:val="a7"/>
        <w:numPr>
          <w:ilvl w:val="0"/>
          <w:numId w:val="18"/>
        </w:numPr>
      </w:pPr>
      <w:r w:rsidRPr="009C0613">
        <w:t>обмениваться данными с различными внешними системами (например, системой бухгалтерского учета 1С или другими)</w:t>
      </w:r>
    </w:p>
    <w:p w:rsidR="009C0613" w:rsidRPr="00F540C1" w:rsidRDefault="00F540C1" w:rsidP="00F540C1">
      <w:r>
        <w:t xml:space="preserve">Данная система только вводится на предприятии и пока используется параллельно с 1С: Предприятие, но вскоре должна ее заменить. На рисунке </w:t>
      </w:r>
      <w:r w:rsidRPr="00F540C1">
        <w:t xml:space="preserve">5 </w:t>
      </w:r>
      <w:r w:rsidRPr="00F540C1">
        <w:lastRenderedPageBreak/>
        <w:t xml:space="preserve">Технологическая карта заказа в </w:t>
      </w:r>
      <w:proofErr w:type="spellStart"/>
      <w:r w:rsidRPr="00F540C1">
        <w:t>ASystem</w:t>
      </w:r>
      <w:proofErr w:type="spellEnd"/>
      <w:r w:rsidRPr="00F540C1">
        <w:t>.</w:t>
      </w:r>
      <w:r>
        <w:t xml:space="preserve"> Можно увидеть преимущество в организации эргономики управления в сравнении с конфигурацией 1С. Отсюда можно управлять всеми заказами каждой машины производства для каждого цеха производства.</w:t>
      </w:r>
      <w:r w:rsidR="008E59C3">
        <w:t xml:space="preserve"> </w:t>
      </w:r>
    </w:p>
    <w:p w:rsidR="00F540C1" w:rsidRDefault="00F540C1" w:rsidP="008E59C3">
      <w:pPr>
        <w:jc w:val="center"/>
      </w:pPr>
      <w:r>
        <w:rPr>
          <w:noProof/>
        </w:rPr>
        <w:drawing>
          <wp:inline distT="0" distB="0" distL="0" distR="0" wp14:anchorId="5EB16E69" wp14:editId="57E5A861">
            <wp:extent cx="4543425" cy="2542958"/>
            <wp:effectExtent l="0" t="0" r="0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48480" cy="2545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40C1" w:rsidRPr="00F540C1" w:rsidRDefault="00F540C1" w:rsidP="00F540C1">
      <w:pPr>
        <w:jc w:val="center"/>
        <w:rPr>
          <w:i/>
          <w:sz w:val="20"/>
          <w:szCs w:val="20"/>
        </w:rPr>
      </w:pPr>
      <w:r w:rsidRPr="006B194C">
        <w:rPr>
          <w:i/>
          <w:sz w:val="20"/>
          <w:szCs w:val="20"/>
        </w:rPr>
        <w:t>Рис.</w:t>
      </w:r>
      <w:r>
        <w:rPr>
          <w:i/>
          <w:sz w:val="20"/>
          <w:szCs w:val="20"/>
        </w:rPr>
        <w:t>5</w:t>
      </w:r>
      <w:r w:rsidRPr="006B194C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 xml:space="preserve">Технологическая карта заказа в </w:t>
      </w:r>
      <w:proofErr w:type="spellStart"/>
      <w:r>
        <w:rPr>
          <w:i/>
          <w:sz w:val="20"/>
          <w:szCs w:val="20"/>
          <w:lang w:val="en-US"/>
        </w:rPr>
        <w:t>ASystem</w:t>
      </w:r>
      <w:proofErr w:type="spellEnd"/>
    </w:p>
    <w:p w:rsidR="00F540C1" w:rsidRPr="008E59C3" w:rsidRDefault="008E59C3" w:rsidP="00F540C1">
      <w:r>
        <w:t xml:space="preserve">На рисунке 6 можно рассмотреть бланк заказа в </w:t>
      </w:r>
      <w:proofErr w:type="spellStart"/>
      <w:r>
        <w:rPr>
          <w:lang w:val="en-US"/>
        </w:rPr>
        <w:t>ASystem</w:t>
      </w:r>
      <w:proofErr w:type="spellEnd"/>
      <w:r>
        <w:t>.</w:t>
      </w:r>
    </w:p>
    <w:p w:rsidR="008E59C3" w:rsidRDefault="008E59C3" w:rsidP="008E59C3">
      <w:pPr>
        <w:jc w:val="center"/>
      </w:pPr>
      <w:r>
        <w:rPr>
          <w:noProof/>
        </w:rPr>
        <w:drawing>
          <wp:inline distT="0" distB="0" distL="0" distR="0" wp14:anchorId="20798335" wp14:editId="70AB464B">
            <wp:extent cx="4441704" cy="2486025"/>
            <wp:effectExtent l="0" t="0" r="0" b="0"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52214" cy="2491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9C3" w:rsidRDefault="008E59C3" w:rsidP="008E59C3">
      <w:pPr>
        <w:jc w:val="center"/>
      </w:pPr>
      <w:r w:rsidRPr="006B194C">
        <w:rPr>
          <w:i/>
          <w:sz w:val="20"/>
          <w:szCs w:val="20"/>
        </w:rPr>
        <w:t>Рис.</w:t>
      </w:r>
      <w:r w:rsidRPr="008E59C3">
        <w:rPr>
          <w:i/>
          <w:sz w:val="20"/>
          <w:szCs w:val="20"/>
        </w:rPr>
        <w:t>6</w:t>
      </w:r>
      <w:r w:rsidRPr="006B194C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 xml:space="preserve">Технологическая карта заказа в </w:t>
      </w:r>
      <w:proofErr w:type="spellStart"/>
      <w:r>
        <w:rPr>
          <w:i/>
          <w:sz w:val="20"/>
          <w:szCs w:val="20"/>
          <w:lang w:val="en-US"/>
        </w:rPr>
        <w:t>ASystem</w:t>
      </w:r>
      <w:proofErr w:type="spellEnd"/>
    </w:p>
    <w:p w:rsidR="008E59C3" w:rsidRDefault="008E59C3" w:rsidP="008E59C3">
      <w:r>
        <w:t xml:space="preserve">Так как эта система только вводится в мою задачу помимо ее изучения являлась поддержка работоспособности </w:t>
      </w:r>
      <w:proofErr w:type="spellStart"/>
      <w:r>
        <w:rPr>
          <w:lang w:val="en-US"/>
        </w:rPr>
        <w:t>ASystem</w:t>
      </w:r>
      <w:proofErr w:type="spellEnd"/>
      <w:r>
        <w:t>, а так же перенос данных из 1</w:t>
      </w:r>
      <w:proofErr w:type="gramStart"/>
      <w:r>
        <w:t>C:Предприятие</w:t>
      </w:r>
      <w:proofErr w:type="gramEnd"/>
      <w:r>
        <w:t xml:space="preserve"> в </w:t>
      </w:r>
      <w:proofErr w:type="spellStart"/>
      <w:r>
        <w:rPr>
          <w:lang w:val="en-US"/>
        </w:rPr>
        <w:t>ASystem</w:t>
      </w:r>
      <w:proofErr w:type="spellEnd"/>
      <w:r w:rsidRPr="008E59C3">
        <w:t>.</w:t>
      </w:r>
    </w:p>
    <w:p w:rsidR="008E59C3" w:rsidRDefault="008E59C3" w:rsidP="008E59C3">
      <w:r>
        <w:br w:type="page"/>
      </w:r>
    </w:p>
    <w:p w:rsidR="009C0613" w:rsidRDefault="008E59C3" w:rsidP="008E59C3">
      <w:pPr>
        <w:pStyle w:val="1"/>
      </w:pPr>
      <w:bookmarkStart w:id="14" w:name="_Toc523836730"/>
      <w:r>
        <w:lastRenderedPageBreak/>
        <w:t>ЗАКЛЮЧЕНИЕ</w:t>
      </w:r>
      <w:bookmarkEnd w:id="14"/>
    </w:p>
    <w:p w:rsidR="008E59C3" w:rsidRDefault="008E59C3" w:rsidP="008E59C3">
      <w:r>
        <w:t>Научно-производственная практика была успешно пройдена. Задачи, предоставленные руководителем практики, были выполнены в полном объёме. Получен необходимый опыт применения знаний на практике, изучено новое специфическое ПО используемое на производстве.</w:t>
      </w:r>
    </w:p>
    <w:p w:rsidR="008E59C3" w:rsidRDefault="008E59C3" w:rsidP="007207D8">
      <w:pPr>
        <w:pStyle w:val="1"/>
        <w:spacing w:line="360" w:lineRule="auto"/>
      </w:pPr>
      <w:r>
        <w:br w:type="page"/>
      </w:r>
      <w:bookmarkStart w:id="15" w:name="_Toc523836731"/>
      <w:r w:rsidR="00BB0C05">
        <w:lastRenderedPageBreak/>
        <w:t>СПИСОК ИСПОЛЬЗУЕМЫХ</w:t>
      </w:r>
      <w:r w:rsidR="007207D8">
        <w:t xml:space="preserve"> </w:t>
      </w:r>
      <w:bookmarkEnd w:id="15"/>
      <w:r w:rsidR="00BB0C05">
        <w:t>ИСТОЧНИКОВ</w:t>
      </w:r>
      <w:bookmarkStart w:id="16" w:name="_GoBack"/>
      <w:bookmarkEnd w:id="16"/>
    </w:p>
    <w:p w:rsidR="007207D8" w:rsidRPr="007207D8" w:rsidRDefault="007207D8" w:rsidP="007207D8">
      <w:pPr>
        <w:pStyle w:val="a7"/>
        <w:numPr>
          <w:ilvl w:val="0"/>
          <w:numId w:val="22"/>
        </w:numPr>
        <w:rPr>
          <w:rFonts w:eastAsia="Times New Roman"/>
        </w:rPr>
      </w:pPr>
      <w:r w:rsidRPr="007207D8">
        <w:rPr>
          <w:rFonts w:eastAsia="Times New Roman"/>
        </w:rPr>
        <w:t>Сайт «</w:t>
      </w:r>
      <w:r>
        <w:rPr>
          <w:rFonts w:eastAsia="Times New Roman"/>
          <w:lang w:val="en-US"/>
        </w:rPr>
        <w:t>MILK</w:t>
      </w:r>
      <w:r w:rsidRPr="007207D8">
        <w:rPr>
          <w:rFonts w:eastAsia="Times New Roman"/>
        </w:rPr>
        <w:t>» [Электронный ресурс]. – Режим доступа: http://www.milkpack.ru/. – Заглавие</w:t>
      </w:r>
      <w:r>
        <w:rPr>
          <w:rFonts w:eastAsia="Times New Roman"/>
        </w:rPr>
        <w:t xml:space="preserve"> с экрана. – (Дата обращения: 25</w:t>
      </w:r>
      <w:r w:rsidRPr="007207D8">
        <w:rPr>
          <w:rFonts w:eastAsia="Times New Roman"/>
        </w:rPr>
        <w:t xml:space="preserve">.07.2018). </w:t>
      </w:r>
    </w:p>
    <w:p w:rsidR="007207D8" w:rsidRPr="007207D8" w:rsidRDefault="007207D8" w:rsidP="007207D8">
      <w:pPr>
        <w:pStyle w:val="a7"/>
        <w:numPr>
          <w:ilvl w:val="0"/>
          <w:numId w:val="22"/>
        </w:numPr>
        <w:rPr>
          <w:rFonts w:eastAsia="Times New Roman"/>
        </w:rPr>
      </w:pPr>
      <w:r w:rsidRPr="007207D8">
        <w:rPr>
          <w:rFonts w:eastAsia="Times New Roman"/>
        </w:rPr>
        <w:t>Сайт «</w:t>
      </w:r>
      <w:proofErr w:type="spellStart"/>
      <w:r w:rsidRPr="007207D8">
        <w:rPr>
          <w:rFonts w:eastAsia="Times New Roman"/>
          <w:lang w:val="en-US"/>
        </w:rPr>
        <w:t>ASystem</w:t>
      </w:r>
      <w:proofErr w:type="spellEnd"/>
      <w:r w:rsidRPr="007207D8">
        <w:rPr>
          <w:rFonts w:eastAsia="Times New Roman"/>
        </w:rPr>
        <w:t>» [Электронный ресурс]. – Режим доступа: https://monorhythm.ru/produkty/asystem/ – Заглавие</w:t>
      </w:r>
      <w:r>
        <w:rPr>
          <w:rFonts w:eastAsia="Times New Roman"/>
        </w:rPr>
        <w:t xml:space="preserve"> с экрана. – (Дата обращения: 25</w:t>
      </w:r>
      <w:r w:rsidRPr="007207D8">
        <w:rPr>
          <w:rFonts w:eastAsia="Times New Roman"/>
        </w:rPr>
        <w:t xml:space="preserve">.07.2018) </w:t>
      </w:r>
    </w:p>
    <w:p w:rsidR="007207D8" w:rsidRPr="007207D8" w:rsidRDefault="007207D8" w:rsidP="007207D8">
      <w:pPr>
        <w:pStyle w:val="a7"/>
        <w:numPr>
          <w:ilvl w:val="0"/>
          <w:numId w:val="22"/>
        </w:numPr>
        <w:rPr>
          <w:rFonts w:eastAsia="Times New Roman"/>
        </w:rPr>
      </w:pPr>
      <w:r w:rsidRPr="007207D8">
        <w:rPr>
          <w:rFonts w:eastAsia="Times New Roman"/>
        </w:rPr>
        <w:t>1</w:t>
      </w:r>
      <w:proofErr w:type="gramStart"/>
      <w:r w:rsidRPr="007207D8">
        <w:rPr>
          <w:rFonts w:eastAsia="Times New Roman"/>
        </w:rPr>
        <w:t>С:Информационно</w:t>
      </w:r>
      <w:proofErr w:type="gramEnd"/>
      <w:r w:rsidRPr="007207D8">
        <w:rPr>
          <w:rFonts w:eastAsia="Times New Roman"/>
        </w:rPr>
        <w:t>-технологическое сопровождение [Электронный ресурс]. – Режим доступа: http://v8.1c.ru/overview/. – Заглавие</w:t>
      </w:r>
      <w:r>
        <w:rPr>
          <w:rFonts w:eastAsia="Times New Roman"/>
        </w:rPr>
        <w:t xml:space="preserve"> с экрана. – (Дата обращения: 25</w:t>
      </w:r>
      <w:r w:rsidRPr="007207D8">
        <w:rPr>
          <w:rFonts w:eastAsia="Times New Roman"/>
        </w:rPr>
        <w:t>.07.2018)</w:t>
      </w:r>
    </w:p>
    <w:p w:rsidR="007207D8" w:rsidRPr="00BB0C05" w:rsidRDefault="007207D8" w:rsidP="007207D8">
      <w:pPr>
        <w:ind w:firstLine="0"/>
      </w:pPr>
    </w:p>
    <w:sectPr w:rsidR="007207D8" w:rsidRPr="00BB0C05" w:rsidSect="00BB0C05">
      <w:headerReference w:type="default" r:id="rId27"/>
      <w:footerReference w:type="default" r:id="rId28"/>
      <w:pgSz w:w="11906" w:h="16838"/>
      <w:pgMar w:top="1134" w:right="850" w:bottom="1134" w:left="1701" w:header="709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7F5C" w:rsidRDefault="00BB7F5C" w:rsidP="00BA5985">
      <w:r>
        <w:separator/>
      </w:r>
    </w:p>
  </w:endnote>
  <w:endnote w:type="continuationSeparator" w:id="0">
    <w:p w:rsidR="00BB7F5C" w:rsidRDefault="00BB7F5C" w:rsidP="00BA59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23572584"/>
      <w:docPartObj>
        <w:docPartGallery w:val="Page Numbers (Bottom of Page)"/>
        <w:docPartUnique/>
      </w:docPartObj>
    </w:sdtPr>
    <w:sdtContent>
      <w:p w:rsidR="00BB0C05" w:rsidRDefault="00BB0C05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16</w:t>
        </w:r>
        <w:r>
          <w:fldChar w:fldCharType="end"/>
        </w:r>
      </w:p>
    </w:sdtContent>
  </w:sdt>
  <w:p w:rsidR="00D6274E" w:rsidRDefault="00D6274E" w:rsidP="007207D8">
    <w:pPr>
      <w:pStyle w:val="ad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7F5C" w:rsidRDefault="00BB7F5C" w:rsidP="00BA5985">
      <w:r>
        <w:separator/>
      </w:r>
    </w:p>
  </w:footnote>
  <w:footnote w:type="continuationSeparator" w:id="0">
    <w:p w:rsidR="00BB7F5C" w:rsidRDefault="00BB7F5C" w:rsidP="00BA59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207D8" w:rsidRDefault="007207D8" w:rsidP="007207D8">
    <w:pPr>
      <w:pStyle w:val="ab"/>
      <w:ind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C2355"/>
    <w:multiLevelType w:val="hybridMultilevel"/>
    <w:tmpl w:val="4770F108"/>
    <w:lvl w:ilvl="0" w:tplc="CBB810D6">
      <w:start w:val="1"/>
      <w:numFmt w:val="decimal"/>
      <w:lvlText w:val="%1)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0C733EA2"/>
    <w:multiLevelType w:val="multilevel"/>
    <w:tmpl w:val="7700D3F0"/>
    <w:lvl w:ilvl="0">
      <w:start w:val="1"/>
      <w:numFmt w:val="decimal"/>
      <w:lvlText w:val="%1"/>
      <w:lvlJc w:val="left"/>
      <w:pPr>
        <w:ind w:left="25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2160"/>
      </w:pPr>
      <w:rPr>
        <w:rFonts w:hint="default"/>
      </w:rPr>
    </w:lvl>
  </w:abstractNum>
  <w:abstractNum w:abstractNumId="2" w15:restartNumberingAfterBreak="0">
    <w:nsid w:val="11CB44B3"/>
    <w:multiLevelType w:val="multilevel"/>
    <w:tmpl w:val="4EBCDA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" w15:restartNumberingAfterBreak="0">
    <w:nsid w:val="19046747"/>
    <w:multiLevelType w:val="hybridMultilevel"/>
    <w:tmpl w:val="36887E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8402D7"/>
    <w:multiLevelType w:val="hybridMultilevel"/>
    <w:tmpl w:val="45BCA04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FF742C9"/>
    <w:multiLevelType w:val="multilevel"/>
    <w:tmpl w:val="A1967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3F03598"/>
    <w:multiLevelType w:val="hybridMultilevel"/>
    <w:tmpl w:val="70DC10B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E36866"/>
    <w:multiLevelType w:val="hybridMultilevel"/>
    <w:tmpl w:val="324E23D2"/>
    <w:lvl w:ilvl="0" w:tplc="CBB810D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3D7F7DA0"/>
    <w:multiLevelType w:val="hybridMultilevel"/>
    <w:tmpl w:val="8DE65B0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DED6380"/>
    <w:multiLevelType w:val="hybridMultilevel"/>
    <w:tmpl w:val="472A96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4B6F69"/>
    <w:multiLevelType w:val="multilevel"/>
    <w:tmpl w:val="C3345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A026244"/>
    <w:multiLevelType w:val="hybridMultilevel"/>
    <w:tmpl w:val="351E409A"/>
    <w:lvl w:ilvl="0" w:tplc="04190011">
      <w:start w:val="1"/>
      <w:numFmt w:val="decimal"/>
      <w:lvlText w:val="%1)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4EB6501A"/>
    <w:multiLevelType w:val="multilevel"/>
    <w:tmpl w:val="6F5A4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34D667E"/>
    <w:multiLevelType w:val="multilevel"/>
    <w:tmpl w:val="6DF0F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7E640B0"/>
    <w:multiLevelType w:val="multilevel"/>
    <w:tmpl w:val="9F6C7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8D342E3"/>
    <w:multiLevelType w:val="hybridMultilevel"/>
    <w:tmpl w:val="60E0DB50"/>
    <w:lvl w:ilvl="0" w:tplc="7C3EC76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6C0A14BF"/>
    <w:multiLevelType w:val="hybridMultilevel"/>
    <w:tmpl w:val="B59A4C5C"/>
    <w:lvl w:ilvl="0" w:tplc="9136272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04C5218"/>
    <w:multiLevelType w:val="hybridMultilevel"/>
    <w:tmpl w:val="47888D9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73E5945"/>
    <w:multiLevelType w:val="multilevel"/>
    <w:tmpl w:val="07D2456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75434BF"/>
    <w:multiLevelType w:val="hybridMultilevel"/>
    <w:tmpl w:val="8B5EFD9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 w15:restartNumberingAfterBreak="0">
    <w:nsid w:val="7C2D2C3F"/>
    <w:multiLevelType w:val="hybridMultilevel"/>
    <w:tmpl w:val="34EEE37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D167E4D"/>
    <w:multiLevelType w:val="hybridMultilevel"/>
    <w:tmpl w:val="352E77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7"/>
  </w:num>
  <w:num w:numId="3">
    <w:abstractNumId w:val="7"/>
  </w:num>
  <w:num w:numId="4">
    <w:abstractNumId w:val="0"/>
  </w:num>
  <w:num w:numId="5">
    <w:abstractNumId w:val="10"/>
  </w:num>
  <w:num w:numId="6">
    <w:abstractNumId w:val="14"/>
  </w:num>
  <w:num w:numId="7">
    <w:abstractNumId w:val="20"/>
  </w:num>
  <w:num w:numId="8">
    <w:abstractNumId w:val="8"/>
  </w:num>
  <w:num w:numId="9">
    <w:abstractNumId w:val="18"/>
  </w:num>
  <w:num w:numId="10">
    <w:abstractNumId w:val="3"/>
  </w:num>
  <w:num w:numId="11">
    <w:abstractNumId w:val="12"/>
  </w:num>
  <w:num w:numId="12">
    <w:abstractNumId w:val="4"/>
  </w:num>
  <w:num w:numId="13">
    <w:abstractNumId w:val="16"/>
  </w:num>
  <w:num w:numId="14">
    <w:abstractNumId w:val="15"/>
  </w:num>
  <w:num w:numId="15">
    <w:abstractNumId w:val="1"/>
  </w:num>
  <w:num w:numId="16">
    <w:abstractNumId w:val="5"/>
  </w:num>
  <w:num w:numId="17">
    <w:abstractNumId w:val="13"/>
  </w:num>
  <w:num w:numId="18">
    <w:abstractNumId w:val="19"/>
  </w:num>
  <w:num w:numId="19">
    <w:abstractNumId w:val="21"/>
  </w:num>
  <w:num w:numId="20">
    <w:abstractNumId w:val="9"/>
  </w:num>
  <w:num w:numId="21">
    <w:abstractNumId w:val="11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216A"/>
    <w:rsid w:val="0003216A"/>
    <w:rsid w:val="00095888"/>
    <w:rsid w:val="000A749A"/>
    <w:rsid w:val="00163C39"/>
    <w:rsid w:val="0017107B"/>
    <w:rsid w:val="001940C0"/>
    <w:rsid w:val="001D0287"/>
    <w:rsid w:val="001D38A0"/>
    <w:rsid w:val="001F28EB"/>
    <w:rsid w:val="00272052"/>
    <w:rsid w:val="00291028"/>
    <w:rsid w:val="002D18D8"/>
    <w:rsid w:val="002D72F2"/>
    <w:rsid w:val="00327BD8"/>
    <w:rsid w:val="003A2651"/>
    <w:rsid w:val="004E1CE1"/>
    <w:rsid w:val="00501416"/>
    <w:rsid w:val="00506333"/>
    <w:rsid w:val="005C6FBF"/>
    <w:rsid w:val="005F44ED"/>
    <w:rsid w:val="00600517"/>
    <w:rsid w:val="00621A3E"/>
    <w:rsid w:val="006B194C"/>
    <w:rsid w:val="006F2BC9"/>
    <w:rsid w:val="007207D8"/>
    <w:rsid w:val="00765C97"/>
    <w:rsid w:val="00767880"/>
    <w:rsid w:val="007C1CFF"/>
    <w:rsid w:val="0081489A"/>
    <w:rsid w:val="008D5F03"/>
    <w:rsid w:val="008E04DA"/>
    <w:rsid w:val="008E59C3"/>
    <w:rsid w:val="008E7F8F"/>
    <w:rsid w:val="009424B6"/>
    <w:rsid w:val="00991B5B"/>
    <w:rsid w:val="009A2689"/>
    <w:rsid w:val="009B2C3B"/>
    <w:rsid w:val="009C0613"/>
    <w:rsid w:val="009E0699"/>
    <w:rsid w:val="00A87241"/>
    <w:rsid w:val="00A87DA3"/>
    <w:rsid w:val="00A91E66"/>
    <w:rsid w:val="00B05805"/>
    <w:rsid w:val="00B13514"/>
    <w:rsid w:val="00BA5985"/>
    <w:rsid w:val="00BB0C05"/>
    <w:rsid w:val="00BB7F5C"/>
    <w:rsid w:val="00BD379F"/>
    <w:rsid w:val="00BD4842"/>
    <w:rsid w:val="00BE5DA9"/>
    <w:rsid w:val="00C74B0A"/>
    <w:rsid w:val="00C94260"/>
    <w:rsid w:val="00C96FF0"/>
    <w:rsid w:val="00CA1C0B"/>
    <w:rsid w:val="00CC5BEA"/>
    <w:rsid w:val="00D6274E"/>
    <w:rsid w:val="00D72AF7"/>
    <w:rsid w:val="00D85C8E"/>
    <w:rsid w:val="00DC05C4"/>
    <w:rsid w:val="00DD63F4"/>
    <w:rsid w:val="00DD68F9"/>
    <w:rsid w:val="00E4335D"/>
    <w:rsid w:val="00E64F9A"/>
    <w:rsid w:val="00E804E0"/>
    <w:rsid w:val="00ED4E0E"/>
    <w:rsid w:val="00F12AB3"/>
    <w:rsid w:val="00F540C1"/>
    <w:rsid w:val="00FC2356"/>
    <w:rsid w:val="00FC4CD9"/>
    <w:rsid w:val="00FE3094"/>
    <w:rsid w:val="00FE6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2E9FFF"/>
  <w15:docId w15:val="{054FB2B3-BDDF-4278-9C9F-C419991B1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985"/>
    <w:pPr>
      <w:spacing w:after="0" w:line="360" w:lineRule="auto"/>
      <w:ind w:firstLine="851"/>
      <w:jc w:val="both"/>
    </w:pPr>
    <w:rPr>
      <w:rFonts w:ascii="Times New Roman" w:hAnsi="Times New Roman" w:cs="Times New Roman"/>
      <w:sz w:val="28"/>
      <w:szCs w:val="28"/>
    </w:rPr>
  </w:style>
  <w:style w:type="paragraph" w:styleId="1">
    <w:name w:val="heading 1"/>
    <w:basedOn w:val="a"/>
    <w:next w:val="a"/>
    <w:link w:val="10"/>
    <w:uiPriority w:val="9"/>
    <w:qFormat/>
    <w:rsid w:val="00BA5985"/>
    <w:pPr>
      <w:keepNext/>
      <w:keepLines/>
      <w:spacing w:before="100" w:beforeAutospacing="1" w:line="240" w:lineRule="auto"/>
      <w:jc w:val="center"/>
      <w:outlineLvl w:val="0"/>
    </w:pPr>
    <w:rPr>
      <w:rFonts w:eastAsiaTheme="majorEastAsia"/>
      <w:b/>
      <w:bCs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804E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0580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12AB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A5985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3">
    <w:name w:val="TOC Heading"/>
    <w:basedOn w:val="1"/>
    <w:next w:val="a"/>
    <w:uiPriority w:val="39"/>
    <w:unhideWhenUsed/>
    <w:qFormat/>
    <w:rsid w:val="0003216A"/>
    <w:pPr>
      <w:outlineLvl w:val="9"/>
    </w:pPr>
    <w:rPr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03216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216A"/>
    <w:rPr>
      <w:rFonts w:ascii="Tahoma" w:hAnsi="Tahoma" w:cs="Tahoma"/>
      <w:sz w:val="16"/>
      <w:szCs w:val="16"/>
    </w:rPr>
  </w:style>
  <w:style w:type="paragraph" w:styleId="11">
    <w:name w:val="toc 1"/>
    <w:basedOn w:val="a"/>
    <w:next w:val="a"/>
    <w:autoRedefine/>
    <w:uiPriority w:val="39"/>
    <w:unhideWhenUsed/>
    <w:rsid w:val="003A2651"/>
    <w:pPr>
      <w:spacing w:after="100"/>
    </w:pPr>
  </w:style>
  <w:style w:type="character" w:styleId="a6">
    <w:name w:val="Hyperlink"/>
    <w:basedOn w:val="a0"/>
    <w:uiPriority w:val="99"/>
    <w:unhideWhenUsed/>
    <w:rsid w:val="003A2651"/>
    <w:rPr>
      <w:color w:val="0000FF" w:themeColor="hyperlink"/>
      <w:u w:val="single"/>
    </w:rPr>
  </w:style>
  <w:style w:type="character" w:customStyle="1" w:styleId="font-14">
    <w:name w:val="font-14"/>
    <w:basedOn w:val="a0"/>
    <w:rsid w:val="00C96FF0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64F9A"/>
    <w:pPr>
      <w:pBdr>
        <w:bottom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E64F9A"/>
    <w:rPr>
      <w:rFonts w:ascii="Arial" w:eastAsia="Times New Roman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64F9A"/>
    <w:pPr>
      <w:pBdr>
        <w:top w:val="single" w:sz="6" w:space="1" w:color="auto"/>
      </w:pBdr>
      <w:spacing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E64F9A"/>
    <w:rPr>
      <w:rFonts w:ascii="Arial" w:eastAsia="Times New Roman" w:hAnsi="Arial" w:cs="Arial"/>
      <w:vanish/>
      <w:sz w:val="16"/>
      <w:szCs w:val="16"/>
    </w:rPr>
  </w:style>
  <w:style w:type="paragraph" w:styleId="a7">
    <w:name w:val="List Paragraph"/>
    <w:basedOn w:val="a"/>
    <w:uiPriority w:val="34"/>
    <w:qFormat/>
    <w:rsid w:val="00E64F9A"/>
    <w:pPr>
      <w:ind w:left="720"/>
      <w:contextualSpacing/>
    </w:pPr>
  </w:style>
  <w:style w:type="paragraph" w:styleId="21">
    <w:name w:val="toc 2"/>
    <w:basedOn w:val="a"/>
    <w:next w:val="a"/>
    <w:autoRedefine/>
    <w:uiPriority w:val="39"/>
    <w:unhideWhenUsed/>
    <w:rsid w:val="00FE6CFB"/>
    <w:pPr>
      <w:spacing w:after="100"/>
      <w:ind w:left="220"/>
    </w:pPr>
  </w:style>
  <w:style w:type="paragraph" w:styleId="a8">
    <w:name w:val="Normal (Web)"/>
    <w:basedOn w:val="a"/>
    <w:uiPriority w:val="99"/>
    <w:unhideWhenUsed/>
    <w:rsid w:val="000A749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a9">
    <w:name w:val="Strong"/>
    <w:basedOn w:val="a0"/>
    <w:uiPriority w:val="22"/>
    <w:qFormat/>
    <w:rsid w:val="000A749A"/>
    <w:rPr>
      <w:b/>
      <w:bCs/>
    </w:rPr>
  </w:style>
  <w:style w:type="character" w:customStyle="1" w:styleId="apple-converted-space">
    <w:name w:val="apple-converted-space"/>
    <w:basedOn w:val="a0"/>
    <w:rsid w:val="000A749A"/>
  </w:style>
  <w:style w:type="character" w:customStyle="1" w:styleId="30">
    <w:name w:val="Заголовок 3 Знак"/>
    <w:basedOn w:val="a0"/>
    <w:link w:val="3"/>
    <w:uiPriority w:val="9"/>
    <w:semiHidden/>
    <w:rsid w:val="00B0580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81">
    <w:name w:val="81"/>
    <w:basedOn w:val="a"/>
    <w:rsid w:val="00B05805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review-h5">
    <w:name w:val="review-h5"/>
    <w:basedOn w:val="a0"/>
    <w:rsid w:val="00B05805"/>
  </w:style>
  <w:style w:type="character" w:styleId="aa">
    <w:name w:val="line number"/>
    <w:basedOn w:val="a0"/>
    <w:uiPriority w:val="99"/>
    <w:semiHidden/>
    <w:unhideWhenUsed/>
    <w:rsid w:val="009E0699"/>
  </w:style>
  <w:style w:type="paragraph" w:styleId="ab">
    <w:name w:val="header"/>
    <w:basedOn w:val="a"/>
    <w:link w:val="ac"/>
    <w:uiPriority w:val="99"/>
    <w:unhideWhenUsed/>
    <w:rsid w:val="009E0699"/>
    <w:pPr>
      <w:tabs>
        <w:tab w:val="center" w:pos="4677"/>
        <w:tab w:val="right" w:pos="9355"/>
      </w:tabs>
      <w:spacing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9E0699"/>
  </w:style>
  <w:style w:type="paragraph" w:styleId="ad">
    <w:name w:val="footer"/>
    <w:basedOn w:val="a"/>
    <w:link w:val="ae"/>
    <w:uiPriority w:val="99"/>
    <w:unhideWhenUsed/>
    <w:rsid w:val="009E0699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9E0699"/>
  </w:style>
  <w:style w:type="paragraph" w:customStyle="1" w:styleId="paragraph0c">
    <w:name w:val="paragraph0c"/>
    <w:basedOn w:val="a"/>
    <w:rsid w:val="009424B6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bold">
    <w:name w:val="bold"/>
    <w:basedOn w:val="a0"/>
    <w:rsid w:val="009424B6"/>
  </w:style>
  <w:style w:type="paragraph" w:customStyle="1" w:styleId="picture">
    <w:name w:val="picture"/>
    <w:basedOn w:val="a"/>
    <w:rsid w:val="009424B6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">
    <w:name w:val="st"/>
    <w:basedOn w:val="a0"/>
    <w:rsid w:val="009424B6"/>
  </w:style>
  <w:style w:type="paragraph" w:customStyle="1" w:styleId="warningword">
    <w:name w:val="warningword"/>
    <w:basedOn w:val="a"/>
    <w:rsid w:val="009A2689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12">
    <w:name w:val="Обычный1"/>
    <w:basedOn w:val="a"/>
    <w:rsid w:val="009A2689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af5">
    <w:name w:val="af5"/>
    <w:basedOn w:val="a"/>
    <w:rsid w:val="009A2689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notes">
    <w:name w:val="notes"/>
    <w:basedOn w:val="a"/>
    <w:rsid w:val="009A2689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noparagraphstyle">
    <w:name w:val="noparagraphstyle"/>
    <w:basedOn w:val="a"/>
    <w:rsid w:val="009A2689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E804E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bullet1">
    <w:name w:val="bullet1"/>
    <w:basedOn w:val="a"/>
    <w:rsid w:val="00E804E0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paragraph0c0">
    <w:name w:val="paragraph0c0"/>
    <w:basedOn w:val="a0"/>
    <w:rsid w:val="00E804E0"/>
  </w:style>
  <w:style w:type="character" w:customStyle="1" w:styleId="40">
    <w:name w:val="Заголовок 4 Знак"/>
    <w:basedOn w:val="a0"/>
    <w:link w:val="4"/>
    <w:uiPriority w:val="9"/>
    <w:semiHidden/>
    <w:rsid w:val="00F12AB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31">
    <w:name w:val="toc 3"/>
    <w:basedOn w:val="a"/>
    <w:next w:val="a"/>
    <w:autoRedefine/>
    <w:uiPriority w:val="39"/>
    <w:unhideWhenUsed/>
    <w:rsid w:val="00D85C8E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4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493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415910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2326354">
              <w:marLeft w:val="0"/>
              <w:marRight w:val="0"/>
              <w:marTop w:val="484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34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171725">
          <w:marLeft w:val="0"/>
          <w:marRight w:val="0"/>
          <w:marTop w:val="0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4099">
          <w:marLeft w:val="0"/>
          <w:marRight w:val="322"/>
          <w:marTop w:val="0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866967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692229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417337">
          <w:marLeft w:val="0"/>
          <w:marRight w:val="322"/>
          <w:marTop w:val="0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332863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917884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094272">
          <w:marLeft w:val="0"/>
          <w:marRight w:val="0"/>
          <w:marTop w:val="0"/>
          <w:marBottom w:val="32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499143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43980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2501310">
          <w:marLeft w:val="0"/>
          <w:marRight w:val="32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476945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965600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1543876">
          <w:marLeft w:val="0"/>
          <w:marRight w:val="32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194073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327926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5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084152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393194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660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6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547531">
          <w:blockQuote w:val="1"/>
          <w:marLeft w:val="0"/>
          <w:marRight w:val="0"/>
          <w:marTop w:val="75"/>
          <w:marBottom w:val="75"/>
          <w:divBdr>
            <w:top w:val="single" w:sz="4" w:space="0" w:color="DDDDDD"/>
            <w:left w:val="single" w:sz="4" w:space="11" w:color="DDDDDD"/>
            <w:bottom w:val="single" w:sz="4" w:space="3" w:color="DDDDDD"/>
            <w:right w:val="single" w:sz="4" w:space="3" w:color="DDDDDD"/>
          </w:divBdr>
        </w:div>
      </w:divsChild>
    </w:div>
    <w:div w:id="68100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979757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121782">
              <w:marLeft w:val="0"/>
              <w:marRight w:val="0"/>
              <w:marTop w:val="484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15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87043">
              <w:marLeft w:val="0"/>
              <w:marRight w:val="0"/>
              <w:marTop w:val="0"/>
              <w:marBottom w:val="3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995263">
              <w:marLeft w:val="0"/>
              <w:marRight w:val="32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75625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438698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6153389">
              <w:marLeft w:val="0"/>
              <w:marRight w:val="32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891974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317021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304559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8346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076077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825590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073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753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1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399836">
                      <w:marLeft w:val="0"/>
                      <w:marRight w:val="0"/>
                      <w:marTop w:val="0"/>
                      <w:marBottom w:val="2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2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533985">
                      <w:marLeft w:val="0"/>
                      <w:marRight w:val="0"/>
                      <w:marTop w:val="0"/>
                      <w:marBottom w:val="2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024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0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2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9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28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82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963480">
                  <w:marLeft w:val="0"/>
                  <w:marRight w:val="0"/>
                  <w:marTop w:val="0"/>
                  <w:marBottom w:val="32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21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584988">
                      <w:marLeft w:val="0"/>
                      <w:marRight w:val="0"/>
                      <w:marTop w:val="0"/>
                      <w:marBottom w:val="2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920446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1574493">
                      <w:marLeft w:val="0"/>
                      <w:marRight w:val="0"/>
                      <w:marTop w:val="0"/>
                      <w:marBottom w:val="2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732582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270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330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473296">
              <w:marLeft w:val="0"/>
              <w:marRight w:val="0"/>
              <w:marTop w:val="0"/>
              <w:marBottom w:val="3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68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050828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513751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202008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896893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258878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277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776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275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368329">
                      <w:marLeft w:val="0"/>
                      <w:marRight w:val="0"/>
                      <w:marTop w:val="0"/>
                      <w:marBottom w:val="32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5990755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691851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5068540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0582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95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932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4079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774373">
              <w:marLeft w:val="0"/>
              <w:marRight w:val="0"/>
              <w:marTop w:val="0"/>
              <w:marBottom w:val="3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45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3945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2561110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665920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26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13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03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709807">
                  <w:marLeft w:val="0"/>
                  <w:marRight w:val="0"/>
                  <w:marTop w:val="0"/>
                  <w:marBottom w:val="32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596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429371">
                      <w:marLeft w:val="0"/>
                      <w:marRight w:val="0"/>
                      <w:marTop w:val="0"/>
                      <w:marBottom w:val="2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849320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072983">
                      <w:marLeft w:val="0"/>
                      <w:marRight w:val="0"/>
                      <w:marTop w:val="0"/>
                      <w:marBottom w:val="2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2082419">
                      <w:marLeft w:val="0"/>
                      <w:marRight w:val="0"/>
                      <w:marTop w:val="0"/>
                      <w:marBottom w:val="10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57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821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210544">
              <w:marLeft w:val="0"/>
              <w:marRight w:val="0"/>
              <w:marTop w:val="0"/>
              <w:marBottom w:val="3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04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950952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8298192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686850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982264">
                  <w:marLeft w:val="0"/>
                  <w:marRight w:val="0"/>
                  <w:marTop w:val="0"/>
                  <w:marBottom w:val="2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912018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896154">
                  <w:marLeft w:val="0"/>
                  <w:marRight w:val="0"/>
                  <w:marTop w:val="0"/>
                  <w:marBottom w:val="10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586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39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719579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28669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44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622768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504363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8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756567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09515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30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450151">
              <w:marLeft w:val="0"/>
              <w:marRight w:val="0"/>
              <w:marTop w:val="0"/>
              <w:marBottom w:val="2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502067">
              <w:marLeft w:val="0"/>
              <w:marRight w:val="0"/>
              <w:marTop w:val="0"/>
              <w:marBottom w:val="10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oeobrazovanie.ru/vysshie_uchebnye_zavedeniha_vyzy.html" TargetMode="External"/><Relationship Id="rId13" Type="http://schemas.openxmlformats.org/officeDocument/2006/relationships/hyperlink" Target="http://moeobrazovanie.ru/kolledzh.html" TargetMode="External"/><Relationship Id="rId18" Type="http://schemas.openxmlformats.org/officeDocument/2006/relationships/hyperlink" Target="http://www.grandars.ru/student/ekonomicheskaya-teoriya/process-vosproizvodstva.html" TargetMode="External"/><Relationship Id="rId26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http://moeobrazovanie.ru/universitet.html" TargetMode="External"/><Relationship Id="rId17" Type="http://schemas.openxmlformats.org/officeDocument/2006/relationships/hyperlink" Target="http://www.grandars.ru/student/ekonomicheskaya-teoriya/process-vosproizvodstva.html" TargetMode="External"/><Relationship Id="rId25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moeobrazovanie.ru/kafedra.html" TargetMode="External"/><Relationship Id="rId24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://moeobrazovanie.ru/diplom.html" TargetMode="External"/><Relationship Id="rId23" Type="http://schemas.openxmlformats.org/officeDocument/2006/relationships/image" Target="media/image5.png"/><Relationship Id="rId28" Type="http://schemas.openxmlformats.org/officeDocument/2006/relationships/footer" Target="footer1.xml"/><Relationship Id="rId10" Type="http://schemas.openxmlformats.org/officeDocument/2006/relationships/hyperlink" Target="http://moeobrazovanie.ru/student.html" TargetMode="External"/><Relationship Id="rId19" Type="http://schemas.openxmlformats.org/officeDocument/2006/relationships/hyperlink" Target="http://www.grandars.ru/college/ekonomika-firmy/proizvodstvennyy-process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moeobrazovanie.ru/specialnost.html" TargetMode="External"/><Relationship Id="rId14" Type="http://schemas.openxmlformats.org/officeDocument/2006/relationships/hyperlink" Target="http://moeobrazovanie.ru/pedagogicheskaya_praktika.html" TargetMode="External"/><Relationship Id="rId22" Type="http://schemas.openxmlformats.org/officeDocument/2006/relationships/image" Target="media/image4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F6DF2F-6CEC-4F9A-8094-F0C6AC23A2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2370</Words>
  <Characters>13510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Roman</dc:creator>
  <cp:keywords/>
  <dc:description/>
  <cp:lastModifiedBy>Локальная Трэп Звезда</cp:lastModifiedBy>
  <cp:revision>3</cp:revision>
  <dcterms:created xsi:type="dcterms:W3CDTF">2018-09-04T12:04:00Z</dcterms:created>
  <dcterms:modified xsi:type="dcterms:W3CDTF">2018-09-05T11:04:00Z</dcterms:modified>
</cp:coreProperties>
</file>